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6B9639FC" w14:textId="239CFF4A" w:rsidR="002C371C" w:rsidRPr="004275F4" w:rsidRDefault="00E03FB9" w:rsidP="002C371C">
      <w:pPr>
        <w:keepLines w:val="0"/>
        <w:widowControl w:val="0"/>
        <w:spacing w:after="120" w:line="360" w:lineRule="auto"/>
        <w:rPr>
          <w:rFonts w:cs="Arial"/>
          <w:b/>
          <w:sz w:val="22"/>
          <w:szCs w:val="22"/>
        </w:rPr>
      </w:pPr>
      <w:r>
        <w:rPr>
          <w:rFonts w:cs="Arial"/>
          <w:b/>
          <w:bCs/>
          <w:sz w:val="22"/>
          <w:szCs w:val="22"/>
        </w:rPr>
        <w:t xml:space="preserve">Controlware </w:t>
      </w:r>
      <w:r w:rsidR="00F76B32">
        <w:rPr>
          <w:rFonts w:cs="Arial"/>
          <w:b/>
          <w:bCs/>
          <w:sz w:val="22"/>
          <w:szCs w:val="22"/>
        </w:rPr>
        <w:t xml:space="preserve">blickt auf erfolgreichen </w:t>
      </w:r>
      <w:proofErr w:type="spellStart"/>
      <w:r w:rsidR="003800FF" w:rsidRPr="008B36A2">
        <w:rPr>
          <w:rFonts w:cs="Arial"/>
          <w:b/>
          <w:sz w:val="22"/>
          <w:szCs w:val="22"/>
        </w:rPr>
        <w:t>Girls’Day</w:t>
      </w:r>
      <w:proofErr w:type="spellEnd"/>
      <w:r w:rsidR="003800FF">
        <w:rPr>
          <w:rFonts w:cs="Arial"/>
          <w:b/>
          <w:sz w:val="22"/>
          <w:szCs w:val="22"/>
        </w:rPr>
        <w:t xml:space="preserve"> 2026 zurück</w:t>
      </w:r>
      <w:r w:rsidR="006C34E8">
        <w:rPr>
          <w:rFonts w:cs="Arial"/>
          <w:b/>
          <w:sz w:val="22"/>
          <w:szCs w:val="22"/>
        </w:rPr>
        <w:t xml:space="preserve">: </w:t>
      </w:r>
      <w:r w:rsidR="006C34E8">
        <w:rPr>
          <w:rFonts w:cs="Arial"/>
          <w:b/>
          <w:bCs/>
          <w:sz w:val="22"/>
          <w:szCs w:val="22"/>
        </w:rPr>
        <w:t>IT erleben und ausprobieren</w:t>
      </w:r>
    </w:p>
    <w:p w14:paraId="7DE092E7" w14:textId="77777777" w:rsidR="002C371C" w:rsidRPr="004275F4" w:rsidRDefault="002C371C" w:rsidP="002C371C">
      <w:pPr>
        <w:keepLines w:val="0"/>
        <w:widowControl w:val="0"/>
        <w:spacing w:after="120" w:line="360" w:lineRule="auto"/>
        <w:rPr>
          <w:rFonts w:cs="Arial"/>
          <w:b/>
          <w:sz w:val="22"/>
          <w:szCs w:val="22"/>
        </w:rPr>
      </w:pPr>
    </w:p>
    <w:p w14:paraId="18E4927F" w14:textId="1122C45D" w:rsidR="0088623E" w:rsidRPr="0088623E" w:rsidRDefault="00407357" w:rsidP="0088623E">
      <w:pPr>
        <w:spacing w:after="120" w:line="360" w:lineRule="auto"/>
        <w:rPr>
          <w:rFonts w:cs="Arial"/>
          <w:b/>
          <w:bCs/>
          <w:sz w:val="22"/>
          <w:szCs w:val="22"/>
        </w:rPr>
      </w:pPr>
      <w:r w:rsidRPr="00B97A40">
        <w:rPr>
          <w:rFonts w:cs="Arial"/>
          <w:b/>
          <w:bCs/>
          <w:sz w:val="22"/>
          <w:szCs w:val="22"/>
        </w:rPr>
        <w:t xml:space="preserve">Dietzenbach, </w:t>
      </w:r>
      <w:r w:rsidR="00852ACE">
        <w:rPr>
          <w:rFonts w:cs="Arial"/>
          <w:b/>
          <w:bCs/>
          <w:sz w:val="22"/>
          <w:szCs w:val="22"/>
        </w:rPr>
        <w:t>12</w:t>
      </w:r>
      <w:r w:rsidR="002B7628">
        <w:rPr>
          <w:rFonts w:cs="Arial"/>
          <w:b/>
          <w:bCs/>
          <w:sz w:val="22"/>
          <w:szCs w:val="22"/>
        </w:rPr>
        <w:t>.</w:t>
      </w:r>
      <w:r w:rsidRPr="00B97A40">
        <w:rPr>
          <w:rFonts w:cs="Arial"/>
          <w:b/>
          <w:bCs/>
          <w:sz w:val="22"/>
          <w:szCs w:val="22"/>
        </w:rPr>
        <w:t xml:space="preserve"> </w:t>
      </w:r>
      <w:r w:rsidR="00C7067B">
        <w:rPr>
          <w:rFonts w:cs="Arial"/>
          <w:b/>
          <w:bCs/>
          <w:sz w:val="22"/>
          <w:szCs w:val="22"/>
        </w:rPr>
        <w:t>Mai</w:t>
      </w:r>
      <w:r w:rsidR="002F4CE3">
        <w:rPr>
          <w:rFonts w:cs="Arial"/>
          <w:b/>
          <w:bCs/>
          <w:sz w:val="22"/>
          <w:szCs w:val="22"/>
        </w:rPr>
        <w:t xml:space="preserve"> </w:t>
      </w:r>
      <w:r w:rsidRPr="00B97A40">
        <w:rPr>
          <w:rFonts w:cs="Arial"/>
          <w:b/>
          <w:bCs/>
          <w:sz w:val="22"/>
          <w:szCs w:val="22"/>
        </w:rPr>
        <w:t>202</w:t>
      </w:r>
      <w:r w:rsidR="002B0D01" w:rsidRPr="00B97A40">
        <w:rPr>
          <w:rFonts w:cs="Arial"/>
          <w:b/>
          <w:bCs/>
          <w:sz w:val="22"/>
          <w:szCs w:val="22"/>
        </w:rPr>
        <w:t>6</w:t>
      </w:r>
      <w:r w:rsidRPr="00B97A40">
        <w:rPr>
          <w:rFonts w:cs="Arial"/>
          <w:b/>
          <w:bCs/>
          <w:sz w:val="22"/>
          <w:szCs w:val="22"/>
        </w:rPr>
        <w:t xml:space="preserve"> –</w:t>
      </w:r>
      <w:r w:rsidR="00C41991">
        <w:rPr>
          <w:rFonts w:cs="Arial"/>
          <w:b/>
          <w:bCs/>
          <w:sz w:val="22"/>
          <w:szCs w:val="22"/>
        </w:rPr>
        <w:t xml:space="preserve"> </w:t>
      </w:r>
      <w:r w:rsidR="0088623E" w:rsidRPr="0088623E">
        <w:rPr>
          <w:rFonts w:cs="Arial"/>
          <w:b/>
          <w:bCs/>
          <w:sz w:val="22"/>
          <w:szCs w:val="22"/>
        </w:rPr>
        <w:t xml:space="preserve">Controlware </w:t>
      </w:r>
      <w:r w:rsidR="0022041A">
        <w:rPr>
          <w:rFonts w:cs="Arial"/>
          <w:b/>
          <w:bCs/>
          <w:sz w:val="22"/>
          <w:szCs w:val="22"/>
        </w:rPr>
        <w:t>beteiligte sich auch in diesem Jahr wieder am b</w:t>
      </w:r>
      <w:r w:rsidR="004775E1">
        <w:rPr>
          <w:rFonts w:cs="Arial"/>
          <w:b/>
          <w:bCs/>
          <w:sz w:val="22"/>
          <w:szCs w:val="22"/>
        </w:rPr>
        <w:t xml:space="preserve">undesweiten </w:t>
      </w:r>
      <w:proofErr w:type="spellStart"/>
      <w:r w:rsidR="00966833" w:rsidRPr="00F96699">
        <w:rPr>
          <w:rFonts w:cs="Arial"/>
          <w:b/>
          <w:sz w:val="22"/>
          <w:szCs w:val="22"/>
        </w:rPr>
        <w:t>Girls’Day</w:t>
      </w:r>
      <w:proofErr w:type="spellEnd"/>
      <w:r w:rsidR="00966833">
        <w:rPr>
          <w:rFonts w:cs="Arial"/>
          <w:b/>
          <w:bCs/>
          <w:sz w:val="22"/>
          <w:szCs w:val="22"/>
        </w:rPr>
        <w:t xml:space="preserve"> und öffnete am 23. April 2026 </w:t>
      </w:r>
      <w:r w:rsidR="006C34E8">
        <w:rPr>
          <w:rFonts w:cs="Arial"/>
          <w:b/>
          <w:bCs/>
          <w:sz w:val="22"/>
          <w:szCs w:val="22"/>
        </w:rPr>
        <w:t xml:space="preserve">die </w:t>
      </w:r>
      <w:r w:rsidR="00966833">
        <w:rPr>
          <w:rFonts w:cs="Arial"/>
          <w:b/>
          <w:bCs/>
          <w:sz w:val="22"/>
          <w:szCs w:val="22"/>
        </w:rPr>
        <w:t>Türen für interessierte Schülerinnen</w:t>
      </w:r>
      <w:r w:rsidR="00221671">
        <w:rPr>
          <w:rFonts w:cs="Arial"/>
          <w:b/>
          <w:bCs/>
          <w:sz w:val="22"/>
          <w:szCs w:val="22"/>
        </w:rPr>
        <w:t xml:space="preserve">. </w:t>
      </w:r>
      <w:r w:rsidR="00221671" w:rsidRPr="00221671">
        <w:rPr>
          <w:rFonts w:cs="Arial"/>
          <w:b/>
          <w:bCs/>
          <w:sz w:val="22"/>
          <w:szCs w:val="22"/>
        </w:rPr>
        <w:t xml:space="preserve">Insgesamt </w:t>
      </w:r>
      <w:r w:rsidR="007C11F4">
        <w:rPr>
          <w:rFonts w:cs="Arial"/>
          <w:b/>
          <w:bCs/>
          <w:sz w:val="22"/>
          <w:szCs w:val="22"/>
        </w:rPr>
        <w:t>1</w:t>
      </w:r>
      <w:r w:rsidR="00303D16">
        <w:rPr>
          <w:rFonts w:cs="Arial"/>
          <w:b/>
          <w:bCs/>
          <w:sz w:val="22"/>
          <w:szCs w:val="22"/>
        </w:rPr>
        <w:t>7</w:t>
      </w:r>
      <w:r w:rsidR="00221671" w:rsidRPr="00221671">
        <w:rPr>
          <w:rFonts w:cs="Arial"/>
          <w:b/>
          <w:bCs/>
          <w:sz w:val="22"/>
          <w:szCs w:val="22"/>
        </w:rPr>
        <w:t xml:space="preserve"> Teilnehmerinnen nutzten am </w:t>
      </w:r>
      <w:r w:rsidR="006C34E8">
        <w:rPr>
          <w:rFonts w:cs="Arial"/>
          <w:b/>
          <w:bCs/>
          <w:sz w:val="22"/>
          <w:szCs w:val="22"/>
        </w:rPr>
        <w:t>Firmen</w:t>
      </w:r>
      <w:r w:rsidR="002B5E18">
        <w:rPr>
          <w:rFonts w:cs="Arial"/>
          <w:b/>
          <w:bCs/>
          <w:sz w:val="22"/>
          <w:szCs w:val="22"/>
        </w:rPr>
        <w:t xml:space="preserve">sitz in Dietzenbach </w:t>
      </w:r>
      <w:r w:rsidR="00221671" w:rsidRPr="00221671">
        <w:rPr>
          <w:rFonts w:cs="Arial"/>
          <w:b/>
          <w:bCs/>
          <w:sz w:val="22"/>
          <w:szCs w:val="22"/>
        </w:rPr>
        <w:t>die Gelegenheit, Einblicke in Berufsperspektiven und Ausbildungswege in der IT-Branche zu gewinnen.</w:t>
      </w:r>
    </w:p>
    <w:p w14:paraId="0B2F8407" w14:textId="004D1190" w:rsidR="006216C7" w:rsidRDefault="006216C7" w:rsidP="003A516E">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sidRPr="006216C7">
        <w:rPr>
          <w:rFonts w:cs="Arial"/>
          <w:sz w:val="22"/>
          <w:szCs w:val="22"/>
        </w:rPr>
        <w:t xml:space="preserve">Im Mittelpunkt des Aktionstages stand ein praxisnaher Zugang zur Welt der Informationstechnologie. Nach einem gemeinsamen Einstieg in das Thema IT erhielten die Schülerinnen authentische Einblicke in den Arbeitsalltag </w:t>
      </w:r>
      <w:r w:rsidR="008A4D8F">
        <w:rPr>
          <w:rFonts w:cs="Arial"/>
          <w:sz w:val="22"/>
          <w:szCs w:val="22"/>
        </w:rPr>
        <w:t xml:space="preserve">des IT-Dienstleisters und </w:t>
      </w:r>
      <w:proofErr w:type="spellStart"/>
      <w:r w:rsidR="008A4D8F">
        <w:rPr>
          <w:rFonts w:cs="Arial"/>
          <w:sz w:val="22"/>
          <w:szCs w:val="22"/>
        </w:rPr>
        <w:t>Managed</w:t>
      </w:r>
      <w:proofErr w:type="spellEnd"/>
      <w:r w:rsidR="008A4D8F">
        <w:rPr>
          <w:rFonts w:cs="Arial"/>
          <w:sz w:val="22"/>
          <w:szCs w:val="22"/>
        </w:rPr>
        <w:t xml:space="preserve"> Service Providers</w:t>
      </w:r>
      <w:r w:rsidRPr="006216C7">
        <w:rPr>
          <w:rFonts w:cs="Arial"/>
          <w:sz w:val="22"/>
          <w:szCs w:val="22"/>
        </w:rPr>
        <w:t xml:space="preserve">. </w:t>
      </w:r>
      <w:r w:rsidR="007A2B70" w:rsidRPr="006216C7">
        <w:rPr>
          <w:rFonts w:cs="Arial"/>
          <w:sz w:val="22"/>
          <w:szCs w:val="22"/>
        </w:rPr>
        <w:t>Mitarbeite</w:t>
      </w:r>
      <w:r w:rsidR="007A2B70">
        <w:rPr>
          <w:rFonts w:cs="Arial"/>
          <w:sz w:val="22"/>
          <w:szCs w:val="22"/>
        </w:rPr>
        <w:t>nde</w:t>
      </w:r>
      <w:r w:rsidR="007A2B70" w:rsidRPr="006216C7">
        <w:rPr>
          <w:rFonts w:cs="Arial"/>
          <w:sz w:val="22"/>
          <w:szCs w:val="22"/>
        </w:rPr>
        <w:t xml:space="preserve"> </w:t>
      </w:r>
      <w:r w:rsidRPr="006216C7">
        <w:rPr>
          <w:rFonts w:cs="Arial"/>
          <w:sz w:val="22"/>
          <w:szCs w:val="22"/>
        </w:rPr>
        <w:t xml:space="preserve">aus verschiedenen Fachbereichen berichteten von ihren individuellen Karrierewegen und beantworteten Fragen rund </w:t>
      </w:r>
      <w:r w:rsidR="006C34E8">
        <w:rPr>
          <w:rFonts w:cs="Arial"/>
          <w:sz w:val="22"/>
          <w:szCs w:val="22"/>
        </w:rPr>
        <w:t xml:space="preserve">um Berufsbilder und </w:t>
      </w:r>
      <w:r w:rsidRPr="006216C7">
        <w:rPr>
          <w:rFonts w:cs="Arial"/>
          <w:sz w:val="22"/>
          <w:szCs w:val="22"/>
        </w:rPr>
        <w:t>Entwicklungsperspektiven.</w:t>
      </w:r>
    </w:p>
    <w:p w14:paraId="50C7B811" w14:textId="365BD640" w:rsidR="0028200E" w:rsidRDefault="627FCED6" w:rsidP="003A516E">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sidRPr="32CAEBC7">
        <w:rPr>
          <w:rFonts w:cs="Arial"/>
          <w:sz w:val="22"/>
          <w:szCs w:val="22"/>
        </w:rPr>
        <w:t xml:space="preserve">Darüber hinaus konnten die Teilnehmerinnen selbst aktiv werden: Sie lernten grundlegende Zusammenhänge beim Aufbau von Netzwerken kennen und setzten sich </w:t>
      </w:r>
      <w:r w:rsidR="327BF4E8" w:rsidRPr="32CAEBC7">
        <w:rPr>
          <w:rFonts w:cs="Arial"/>
          <w:sz w:val="22"/>
          <w:szCs w:val="22"/>
        </w:rPr>
        <w:t>mit den Themen IT-Sicherheit und Awareness auseinander</w:t>
      </w:r>
      <w:r w:rsidRPr="32CAEBC7">
        <w:rPr>
          <w:rFonts w:cs="Arial"/>
          <w:sz w:val="22"/>
          <w:szCs w:val="22"/>
        </w:rPr>
        <w:t xml:space="preserve">. </w:t>
      </w:r>
      <w:r w:rsidR="245DCB8D" w:rsidRPr="32CAEBC7">
        <w:rPr>
          <w:rFonts w:cs="Arial"/>
          <w:sz w:val="22"/>
          <w:szCs w:val="22"/>
        </w:rPr>
        <w:t>Im Fokus standen dabei das Ausprobieren und Mitmachen, sodass die Teilnehmerinnen technische Zusammenhänge spielerisch entdecken und eigene Erfahrungen sammeln konnten</w:t>
      </w:r>
      <w:r w:rsidR="006C34E8" w:rsidRPr="32CAEBC7">
        <w:rPr>
          <w:rFonts w:cs="Arial"/>
          <w:sz w:val="22"/>
          <w:szCs w:val="22"/>
        </w:rPr>
        <w:t>.</w:t>
      </w:r>
      <w:r w:rsidR="54B116D8" w:rsidRPr="32CAEBC7">
        <w:rPr>
          <w:rFonts w:cs="Arial"/>
          <w:sz w:val="22"/>
          <w:szCs w:val="22"/>
        </w:rPr>
        <w:t xml:space="preserve"> </w:t>
      </w:r>
    </w:p>
    <w:p w14:paraId="20EC4FD4" w14:textId="772ACE8B" w:rsidR="00940F11" w:rsidRPr="00940F11" w:rsidRDefault="00940F11" w:rsidP="00940F11">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sidRPr="00940F11">
        <w:rPr>
          <w:rFonts w:cs="Arial"/>
          <w:sz w:val="22"/>
          <w:szCs w:val="22"/>
        </w:rPr>
        <w:t xml:space="preserve">„Die IT bietet eine enorme Bandbreite an beruflichen Möglichkeiten – von technischen bis hin zu kreativen Tätigkeiten. Dennoch ist der Frauenanteil in unserer Branche weiterhin ausbaufähig“, erklärt </w:t>
      </w:r>
      <w:r>
        <w:rPr>
          <w:rFonts w:cs="Arial"/>
          <w:sz w:val="22"/>
          <w:szCs w:val="22"/>
        </w:rPr>
        <w:t>Isabell Schwenzer</w:t>
      </w:r>
      <w:r w:rsidRPr="00940F11">
        <w:rPr>
          <w:rFonts w:cs="Arial"/>
          <w:sz w:val="22"/>
          <w:szCs w:val="22"/>
        </w:rPr>
        <w:t xml:space="preserve">, HR </w:t>
      </w:r>
      <w:proofErr w:type="spellStart"/>
      <w:r w:rsidRPr="00940F11">
        <w:rPr>
          <w:rFonts w:cs="Arial"/>
          <w:sz w:val="22"/>
          <w:szCs w:val="22"/>
        </w:rPr>
        <w:t>Director</w:t>
      </w:r>
      <w:proofErr w:type="spellEnd"/>
      <w:r w:rsidRPr="00940F11">
        <w:rPr>
          <w:rFonts w:cs="Arial"/>
          <w:sz w:val="22"/>
          <w:szCs w:val="22"/>
        </w:rPr>
        <w:t xml:space="preserve"> bei </w:t>
      </w:r>
      <w:r>
        <w:rPr>
          <w:rFonts w:cs="Arial"/>
          <w:sz w:val="22"/>
          <w:szCs w:val="22"/>
        </w:rPr>
        <w:t>Controlware</w:t>
      </w:r>
      <w:r w:rsidRPr="00940F11">
        <w:rPr>
          <w:rFonts w:cs="Arial"/>
          <w:sz w:val="22"/>
          <w:szCs w:val="22"/>
        </w:rPr>
        <w:t>. „</w:t>
      </w:r>
      <w:r w:rsidR="004E0980" w:rsidRPr="004E0980">
        <w:rPr>
          <w:rFonts w:cs="Arial"/>
          <w:sz w:val="22"/>
          <w:szCs w:val="22"/>
        </w:rPr>
        <w:t xml:space="preserve">Solche Tage sind eine </w:t>
      </w:r>
      <w:proofErr w:type="gramStart"/>
      <w:r w:rsidR="004E0980" w:rsidRPr="004E0980">
        <w:rPr>
          <w:rFonts w:cs="Arial"/>
          <w:sz w:val="22"/>
          <w:szCs w:val="22"/>
        </w:rPr>
        <w:t>tolle</w:t>
      </w:r>
      <w:proofErr w:type="gramEnd"/>
      <w:r w:rsidR="004E0980" w:rsidRPr="004E0980">
        <w:rPr>
          <w:rFonts w:cs="Arial"/>
          <w:sz w:val="22"/>
          <w:szCs w:val="22"/>
        </w:rPr>
        <w:t xml:space="preserve"> Gelegenheit, junge Talente für unsere Branche zu begeistern und Vorurteile gegenüber technischen Berufen abzubauen. </w:t>
      </w:r>
      <w:r w:rsidR="006C34E8">
        <w:rPr>
          <w:rFonts w:cs="Arial"/>
          <w:sz w:val="22"/>
          <w:szCs w:val="22"/>
        </w:rPr>
        <w:t>Es hat uns Spaß gemacht</w:t>
      </w:r>
      <w:r w:rsidR="004E0980" w:rsidRPr="004E0980">
        <w:rPr>
          <w:rFonts w:cs="Arial"/>
          <w:sz w:val="22"/>
          <w:szCs w:val="22"/>
        </w:rPr>
        <w:t>, den Mädchen einen positiven und inspirierenden Einblick in die Welt der IT zu geben. Vielleicht sieht man das eine oder andere Gesicht in ein paar Jahren ja als Kollegin wieder</w:t>
      </w:r>
      <w:r w:rsidR="006C34E8">
        <w:rPr>
          <w:rFonts w:cs="Arial"/>
          <w:sz w:val="22"/>
          <w:szCs w:val="22"/>
        </w:rPr>
        <w:t xml:space="preserve"> – uns würde es freuen</w:t>
      </w:r>
      <w:r w:rsidR="004E0980" w:rsidRPr="004E0980">
        <w:rPr>
          <w:rFonts w:cs="Arial"/>
          <w:sz w:val="22"/>
          <w:szCs w:val="22"/>
        </w:rPr>
        <w:t>.</w:t>
      </w:r>
      <w:r w:rsidR="00C75A63">
        <w:rPr>
          <w:rFonts w:cs="Arial"/>
          <w:sz w:val="22"/>
          <w:szCs w:val="22"/>
        </w:rPr>
        <w:t>“</w:t>
      </w:r>
    </w:p>
    <w:p w14:paraId="24BF40A0" w14:textId="3709EBDB" w:rsidR="00940F11" w:rsidRDefault="00940F11" w:rsidP="00940F11">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sidRPr="00433BA8">
        <w:rPr>
          <w:rFonts w:cs="Arial"/>
          <w:sz w:val="22"/>
          <w:szCs w:val="22"/>
        </w:rPr>
        <w:t>Mit durchweg positivem Feedback der</w:t>
      </w:r>
      <w:r w:rsidRPr="00940F11">
        <w:rPr>
          <w:rFonts w:cs="Arial"/>
          <w:sz w:val="22"/>
          <w:szCs w:val="22"/>
        </w:rPr>
        <w:t xml:space="preserve"> Schülerinnen zieht </w:t>
      </w:r>
      <w:r w:rsidR="00177D24">
        <w:rPr>
          <w:rFonts w:cs="Arial"/>
          <w:sz w:val="22"/>
          <w:szCs w:val="22"/>
        </w:rPr>
        <w:t>Controlware</w:t>
      </w:r>
      <w:r w:rsidRPr="00940F11">
        <w:rPr>
          <w:rFonts w:cs="Arial"/>
          <w:sz w:val="22"/>
          <w:szCs w:val="22"/>
        </w:rPr>
        <w:t xml:space="preserve"> erneut eine erfolgreiche Bilanz und unterstreicht </w:t>
      </w:r>
      <w:r w:rsidR="006C34E8">
        <w:rPr>
          <w:rFonts w:cs="Arial"/>
          <w:sz w:val="22"/>
          <w:szCs w:val="22"/>
        </w:rPr>
        <w:t xml:space="preserve">das </w:t>
      </w:r>
      <w:r w:rsidRPr="00940F11">
        <w:rPr>
          <w:rFonts w:cs="Arial"/>
          <w:sz w:val="22"/>
          <w:szCs w:val="22"/>
        </w:rPr>
        <w:t>Engagement, junge Frauen für die IT zu begeistern.</w:t>
      </w:r>
    </w:p>
    <w:p w14:paraId="58C684E8" w14:textId="77777777" w:rsidR="006C34E8" w:rsidRPr="00940F11" w:rsidRDefault="006C34E8" w:rsidP="00940F11">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p>
    <w:p w14:paraId="7C7513CA" w14:textId="438CCA09" w:rsidR="003A516E" w:rsidRPr="003A516E" w:rsidRDefault="003A516E" w:rsidP="003A516E">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bCs/>
          <w:sz w:val="22"/>
          <w:szCs w:val="22"/>
        </w:rPr>
      </w:pPr>
      <w:r w:rsidRPr="003A516E">
        <w:rPr>
          <w:rFonts w:cs="Arial"/>
          <w:b/>
          <w:bCs/>
          <w:sz w:val="22"/>
          <w:szCs w:val="22"/>
        </w:rPr>
        <w:lastRenderedPageBreak/>
        <w:t xml:space="preserve">Hintergrund: </w:t>
      </w:r>
      <w:proofErr w:type="spellStart"/>
      <w:r w:rsidRPr="003A516E">
        <w:rPr>
          <w:rFonts w:cs="Arial"/>
          <w:b/>
          <w:bCs/>
          <w:sz w:val="22"/>
          <w:szCs w:val="22"/>
        </w:rPr>
        <w:t>Girls’Day</w:t>
      </w:r>
      <w:proofErr w:type="spellEnd"/>
      <w:r w:rsidRPr="003A516E">
        <w:rPr>
          <w:rFonts w:cs="Arial"/>
          <w:bCs/>
          <w:sz w:val="22"/>
          <w:szCs w:val="22"/>
        </w:rPr>
        <w:br/>
      </w:r>
      <w:proofErr w:type="spellStart"/>
      <w:r w:rsidRPr="003A516E">
        <w:rPr>
          <w:rFonts w:cs="Arial"/>
          <w:bCs/>
          <w:sz w:val="22"/>
          <w:szCs w:val="22"/>
        </w:rPr>
        <w:t>Seit</w:t>
      </w:r>
      <w:proofErr w:type="spellEnd"/>
      <w:r w:rsidRPr="003A516E">
        <w:rPr>
          <w:rFonts w:cs="Arial"/>
          <w:bCs/>
          <w:sz w:val="22"/>
          <w:szCs w:val="22"/>
        </w:rPr>
        <w:t xml:space="preserve"> 2001 veranstaltet das Kompetenzzentrum Technik-</w:t>
      </w:r>
      <w:proofErr w:type="spellStart"/>
      <w:r w:rsidRPr="003A516E">
        <w:rPr>
          <w:rFonts w:cs="Arial"/>
          <w:bCs/>
          <w:sz w:val="22"/>
          <w:szCs w:val="22"/>
        </w:rPr>
        <w:t>Diversity</w:t>
      </w:r>
      <w:proofErr w:type="spellEnd"/>
      <w:r w:rsidRPr="003A516E">
        <w:rPr>
          <w:rFonts w:cs="Arial"/>
          <w:bCs/>
          <w:sz w:val="22"/>
          <w:szCs w:val="22"/>
        </w:rPr>
        <w:t xml:space="preserve">-Chancengleichheit e.V. den bundesweiten Aktionstag </w:t>
      </w:r>
      <w:proofErr w:type="spellStart"/>
      <w:r w:rsidRPr="003A516E">
        <w:rPr>
          <w:rFonts w:cs="Arial"/>
          <w:bCs/>
          <w:sz w:val="22"/>
          <w:szCs w:val="22"/>
        </w:rPr>
        <w:t>Girls’Day</w:t>
      </w:r>
      <w:proofErr w:type="spellEnd"/>
      <w:r w:rsidRPr="003A516E">
        <w:rPr>
          <w:rFonts w:cs="Arial"/>
          <w:bCs/>
          <w:sz w:val="22"/>
          <w:szCs w:val="22"/>
        </w:rPr>
        <w:t xml:space="preserve"> mit der Unterstützung des Bundesministeriums für Bildung und Forschung, des Bundesministeriums für Familie, Senioren, Frauen und Jugend, des Deutschen Gewerkschaftsbundes, der Bundesagentur für Arbeit und weiterer Förder- und Aktionspartner. Ziel des Mädchen-Zukunftstages ist es, jungen Schülerinnen Berufsfelder aus IT, Handwerk, Naturwissenschaften und Technik nahezubringen, in denen Frauen bisher eher schwach vertreten sind. Seit dem Start des </w:t>
      </w:r>
      <w:proofErr w:type="spellStart"/>
      <w:r w:rsidRPr="003A516E">
        <w:rPr>
          <w:rFonts w:cs="Arial"/>
          <w:bCs/>
          <w:sz w:val="22"/>
          <w:szCs w:val="22"/>
        </w:rPr>
        <w:t>Girls’Day</w:t>
      </w:r>
      <w:proofErr w:type="spellEnd"/>
      <w:r w:rsidRPr="003A516E">
        <w:rPr>
          <w:rFonts w:cs="Arial"/>
          <w:bCs/>
          <w:sz w:val="22"/>
          <w:szCs w:val="22"/>
        </w:rPr>
        <w:t xml:space="preserve"> haben Unternehmen und Organisationen insgesamt mehr als </w:t>
      </w:r>
      <w:r w:rsidR="002F4A3A">
        <w:rPr>
          <w:rFonts w:cs="Arial"/>
          <w:bCs/>
          <w:sz w:val="22"/>
          <w:szCs w:val="22"/>
        </w:rPr>
        <w:t>200</w:t>
      </w:r>
      <w:r w:rsidRPr="003A516E">
        <w:rPr>
          <w:rFonts w:cs="Arial"/>
          <w:bCs/>
          <w:sz w:val="22"/>
          <w:szCs w:val="22"/>
        </w:rPr>
        <w:t xml:space="preserve">.000 Angebote mit Plätzen für </w:t>
      </w:r>
      <w:r w:rsidR="00CE1855">
        <w:rPr>
          <w:rFonts w:cs="Arial"/>
          <w:bCs/>
          <w:sz w:val="22"/>
          <w:szCs w:val="22"/>
        </w:rPr>
        <w:t xml:space="preserve">über </w:t>
      </w:r>
      <w:r w:rsidRPr="003A516E">
        <w:rPr>
          <w:rFonts w:cs="Arial"/>
          <w:bCs/>
          <w:sz w:val="22"/>
          <w:szCs w:val="22"/>
        </w:rPr>
        <w:t>2,</w:t>
      </w:r>
      <w:r w:rsidR="00CE1855">
        <w:rPr>
          <w:rFonts w:cs="Arial"/>
          <w:bCs/>
          <w:sz w:val="22"/>
          <w:szCs w:val="22"/>
        </w:rPr>
        <w:t>5</w:t>
      </w:r>
      <w:r w:rsidRPr="003A516E">
        <w:rPr>
          <w:rFonts w:cs="Arial"/>
          <w:bCs/>
          <w:sz w:val="22"/>
          <w:szCs w:val="22"/>
        </w:rPr>
        <w:t xml:space="preserve"> Millionen Mädchen angeboten.</w:t>
      </w:r>
    </w:p>
    <w:p w14:paraId="05B38CF6" w14:textId="77777777" w:rsidR="00A7017C" w:rsidRDefault="00A7017C" w:rsidP="00787F85">
      <w:pPr>
        <w:keepLines w:val="0"/>
        <w:spacing w:after="120" w:line="360" w:lineRule="auto"/>
        <w:rPr>
          <w:rFonts w:cs="Arial"/>
          <w:sz w:val="22"/>
          <w:szCs w:val="22"/>
        </w:rPr>
      </w:pPr>
    </w:p>
    <w:p w14:paraId="656D3B77" w14:textId="77777777" w:rsidR="00865512" w:rsidRDefault="00865512" w:rsidP="00787F85">
      <w:pPr>
        <w:keepLines w:val="0"/>
        <w:spacing w:after="12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6"/>
        <w:gridCol w:w="3551"/>
      </w:tblGrid>
      <w:tr w:rsidR="00865512" w14:paraId="3D917BDB" w14:textId="77777777" w:rsidTr="00865512">
        <w:tc>
          <w:tcPr>
            <w:tcW w:w="4698" w:type="dxa"/>
          </w:tcPr>
          <w:p w14:paraId="797ED44B" w14:textId="2BF13D55" w:rsidR="00865512" w:rsidRDefault="00865512" w:rsidP="00787F85">
            <w:pPr>
              <w:keepLines w:val="0"/>
              <w:spacing w:after="120" w:line="360" w:lineRule="auto"/>
              <w:rPr>
                <w:rFonts w:cs="Arial"/>
                <w:sz w:val="22"/>
                <w:szCs w:val="22"/>
              </w:rPr>
            </w:pPr>
            <w:r>
              <w:rPr>
                <w:rFonts w:cs="Arial"/>
                <w:noProof/>
                <w:sz w:val="22"/>
                <w:szCs w:val="22"/>
              </w:rPr>
              <w:drawing>
                <wp:inline distT="0" distB="0" distL="0" distR="0" wp14:anchorId="5F7BA4F9" wp14:editId="7A492636">
                  <wp:extent cx="3577213" cy="2682910"/>
                  <wp:effectExtent l="0" t="0" r="4445" b="3175"/>
                  <wp:docPr id="22683729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3577213" cy="2682910"/>
                          </a:xfrm>
                          <a:prstGeom prst="rect">
                            <a:avLst/>
                          </a:prstGeom>
                          <a:noFill/>
                          <a:ln>
                            <a:noFill/>
                          </a:ln>
                        </pic:spPr>
                      </pic:pic>
                    </a:graphicData>
                  </a:graphic>
                </wp:inline>
              </w:drawing>
            </w:r>
          </w:p>
        </w:tc>
        <w:tc>
          <w:tcPr>
            <w:tcW w:w="4699" w:type="dxa"/>
          </w:tcPr>
          <w:p w14:paraId="11A33769" w14:textId="7FAF66EB" w:rsidR="00865512" w:rsidRPr="00865512" w:rsidRDefault="00865512" w:rsidP="00787F85">
            <w:pPr>
              <w:keepLines w:val="0"/>
              <w:spacing w:after="120" w:line="360" w:lineRule="auto"/>
              <w:rPr>
                <w:rFonts w:cs="Arial"/>
                <w:i/>
                <w:sz w:val="22"/>
                <w:szCs w:val="22"/>
              </w:rPr>
            </w:pPr>
            <w:r w:rsidRPr="00865512">
              <w:rPr>
                <w:rFonts w:cs="Arial"/>
                <w:i/>
                <w:sz w:val="22"/>
                <w:szCs w:val="22"/>
              </w:rPr>
              <w:t xml:space="preserve">Controlware beteiligte sich am bundesweiten </w:t>
            </w:r>
            <w:proofErr w:type="spellStart"/>
            <w:r w:rsidRPr="00865512">
              <w:rPr>
                <w:rFonts w:cs="Arial"/>
                <w:i/>
                <w:sz w:val="22"/>
                <w:szCs w:val="22"/>
              </w:rPr>
              <w:t>Girls’Day</w:t>
            </w:r>
            <w:proofErr w:type="spellEnd"/>
            <w:r w:rsidRPr="00865512">
              <w:rPr>
                <w:rFonts w:cs="Arial"/>
                <w:i/>
                <w:sz w:val="22"/>
                <w:szCs w:val="22"/>
              </w:rPr>
              <w:t xml:space="preserve"> 2026 und öffnete die Türen für interessierte Schülerinnen. 1</w:t>
            </w:r>
            <w:r w:rsidR="00852ACE">
              <w:rPr>
                <w:rFonts w:cs="Arial"/>
                <w:i/>
                <w:sz w:val="22"/>
                <w:szCs w:val="22"/>
              </w:rPr>
              <w:t>7</w:t>
            </w:r>
            <w:r w:rsidRPr="00865512">
              <w:rPr>
                <w:rFonts w:cs="Arial"/>
                <w:i/>
                <w:sz w:val="22"/>
                <w:szCs w:val="22"/>
              </w:rPr>
              <w:t xml:space="preserve"> Teilnehmerinnen nutzten die Gelegenheit, Einblicke in Berufsperspektiven und Ausbildungswege in der IT-Branche zu gewinnen.</w:t>
            </w:r>
          </w:p>
        </w:tc>
      </w:tr>
      <w:tr w:rsidR="00865512" w:rsidRPr="00865512" w14:paraId="70ED9757" w14:textId="77777777" w:rsidTr="00865512">
        <w:tc>
          <w:tcPr>
            <w:tcW w:w="9397" w:type="dxa"/>
            <w:gridSpan w:val="2"/>
          </w:tcPr>
          <w:p w14:paraId="439CC991" w14:textId="34608665" w:rsidR="00865512" w:rsidRPr="00865512" w:rsidRDefault="00865512" w:rsidP="00787F85">
            <w:pPr>
              <w:keepLines w:val="0"/>
              <w:spacing w:after="120" w:line="360" w:lineRule="auto"/>
              <w:rPr>
                <w:rFonts w:cs="Arial"/>
                <w:i/>
                <w:sz w:val="22"/>
                <w:szCs w:val="22"/>
              </w:rPr>
            </w:pPr>
            <w:proofErr w:type="spellStart"/>
            <w:r w:rsidRPr="00865512">
              <w:rPr>
                <w:rFonts w:cs="Arial"/>
                <w:i/>
                <w:sz w:val="22"/>
                <w:szCs w:val="22"/>
              </w:rPr>
              <w:t>HiRes</w:t>
            </w:r>
            <w:proofErr w:type="spellEnd"/>
            <w:r w:rsidRPr="00865512">
              <w:rPr>
                <w:rFonts w:cs="Arial"/>
                <w:i/>
                <w:sz w:val="22"/>
                <w:szCs w:val="22"/>
              </w:rPr>
              <w:t xml:space="preserve">-Bilddaten erhalten Sie auf Anfrage unter </w:t>
            </w:r>
            <w:hyperlink r:id="rId12" w:history="1">
              <w:r w:rsidR="00EE04A6">
                <w:rPr>
                  <w:rStyle w:val="Hyperlink"/>
                  <w:rFonts w:cs="Arial"/>
                  <w:i/>
                  <w:sz w:val="22"/>
                  <w:szCs w:val="22"/>
                </w:rPr>
                <w:t>michal.vitkovsky@h-zwo-b.de</w:t>
              </w:r>
            </w:hyperlink>
            <w:r w:rsidR="00D162DA">
              <w:rPr>
                <w:rFonts w:cs="Arial"/>
                <w:i/>
                <w:sz w:val="22"/>
                <w:szCs w:val="22"/>
              </w:rPr>
              <w:t>.</w:t>
            </w:r>
          </w:p>
        </w:tc>
      </w:tr>
    </w:tbl>
    <w:p w14:paraId="20F4A9E0" w14:textId="77777777" w:rsidR="003D5772" w:rsidRPr="00865512" w:rsidRDefault="003D5772" w:rsidP="00787F85">
      <w:pPr>
        <w:keepLines w:val="0"/>
        <w:spacing w:after="120" w:line="360" w:lineRule="auto"/>
        <w:rPr>
          <w:rFonts w:cs="Arial"/>
          <w:i/>
          <w:sz w:val="22"/>
          <w:szCs w:val="22"/>
        </w:rPr>
      </w:pPr>
    </w:p>
    <w:p w14:paraId="6305074C" w14:textId="77777777" w:rsidR="006C34E8" w:rsidRPr="00B97A40" w:rsidRDefault="006C34E8" w:rsidP="00787F85">
      <w:pPr>
        <w:keepLines w:val="0"/>
        <w:spacing w:after="120" w:line="360" w:lineRule="auto"/>
        <w:rPr>
          <w:rFonts w:cs="Arial"/>
          <w:sz w:val="22"/>
          <w:szCs w:val="22"/>
        </w:rPr>
      </w:pPr>
    </w:p>
    <w:p w14:paraId="512DC554" w14:textId="77777777" w:rsidR="00865512" w:rsidRDefault="00865512">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r>
        <w:rPr>
          <w:rFonts w:cs="Arial"/>
          <w:b/>
          <w:bCs/>
          <w:sz w:val="22"/>
          <w:szCs w:val="22"/>
        </w:rPr>
        <w:br w:type="page"/>
      </w:r>
    </w:p>
    <w:p w14:paraId="520ED413" w14:textId="2A8F293D" w:rsidR="00D145FC" w:rsidRPr="00B97A40" w:rsidRDefault="00D145FC" w:rsidP="00D145FC">
      <w:pPr>
        <w:keepLines w:val="0"/>
        <w:widowControl w:val="0"/>
        <w:spacing w:after="120" w:line="360" w:lineRule="auto"/>
        <w:rPr>
          <w:rFonts w:cs="Arial"/>
          <w:b/>
          <w:bCs/>
          <w:sz w:val="22"/>
          <w:szCs w:val="22"/>
        </w:rPr>
      </w:pPr>
      <w:r w:rsidRPr="00B97A40">
        <w:rPr>
          <w:rFonts w:cs="Arial"/>
          <w:b/>
          <w:bCs/>
          <w:sz w:val="22"/>
          <w:szCs w:val="22"/>
        </w:rPr>
        <w:lastRenderedPageBreak/>
        <w:t>Über Controlware GmbH</w:t>
      </w:r>
    </w:p>
    <w:p w14:paraId="7376B25F" w14:textId="77777777" w:rsidR="00C76686" w:rsidRPr="00B97A40" w:rsidRDefault="00C76686" w:rsidP="00C76686">
      <w:pPr>
        <w:keepLines w:val="0"/>
        <w:spacing w:after="120" w:line="360" w:lineRule="auto"/>
        <w:rPr>
          <w:rFonts w:cs="Arial"/>
          <w:sz w:val="22"/>
          <w:szCs w:val="22"/>
        </w:rPr>
      </w:pPr>
      <w:r w:rsidRPr="00B97A40">
        <w:rPr>
          <w:rFonts w:cs="Arial"/>
          <w:sz w:val="22"/>
          <w:szCs w:val="22"/>
        </w:rPr>
        <w:t xml:space="preserve">Die Controlware GmbH gehört zu den führenden IT-Dienstleistern und </w:t>
      </w:r>
      <w:proofErr w:type="spellStart"/>
      <w:r w:rsidRPr="00B97A40">
        <w:rPr>
          <w:rFonts w:cs="Arial"/>
          <w:sz w:val="22"/>
          <w:szCs w:val="22"/>
        </w:rPr>
        <w:t>Managed</w:t>
      </w:r>
      <w:proofErr w:type="spellEnd"/>
      <w:r w:rsidRPr="00B97A40">
        <w:rPr>
          <w:rFonts w:cs="Arial"/>
          <w:sz w:val="22"/>
          <w:szCs w:val="22"/>
        </w:rPr>
        <w:t xml:space="preserve">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w:t>
      </w:r>
      <w:proofErr w:type="spellStart"/>
      <w:r w:rsidRPr="00B97A40">
        <w:rPr>
          <w:rFonts w:cs="Arial"/>
          <w:sz w:val="22"/>
          <w:szCs w:val="22"/>
        </w:rPr>
        <w:t>Collaboration</w:t>
      </w:r>
      <w:proofErr w:type="spellEnd"/>
      <w:r w:rsidRPr="00B97A40">
        <w:rPr>
          <w:rFonts w:cs="Arial"/>
          <w:sz w:val="22"/>
          <w:szCs w:val="22"/>
        </w:rPr>
        <w:t xml:space="preserve">, IT-Management und </w:t>
      </w:r>
      <w:proofErr w:type="spellStart"/>
      <w:r w:rsidRPr="00B97A40">
        <w:rPr>
          <w:rFonts w:cs="Arial"/>
          <w:sz w:val="22"/>
          <w:szCs w:val="22"/>
        </w:rPr>
        <w:t>Managed</w:t>
      </w:r>
      <w:proofErr w:type="spellEnd"/>
      <w:r w:rsidRPr="00B97A40">
        <w:rPr>
          <w:rFonts w:cs="Arial"/>
          <w:sz w:val="22"/>
          <w:szCs w:val="22"/>
        </w:rPr>
        <w:t xml:space="preserve"> Services. Ziel ist ein wirtschaftlicher, zukunftssicherer und nachhaltiger IT-Betrieb. Controlware bietet sowohl gezielte Betriebsunterstützung als auch vollständig verantwortete </w:t>
      </w:r>
      <w:proofErr w:type="spellStart"/>
      <w:r w:rsidRPr="00B97A40">
        <w:rPr>
          <w:rFonts w:cs="Arial"/>
          <w:sz w:val="22"/>
          <w:szCs w:val="22"/>
        </w:rPr>
        <w:t>Managed</w:t>
      </w:r>
      <w:proofErr w:type="spellEnd"/>
      <w:r w:rsidRPr="00B97A40">
        <w:rPr>
          <w:rFonts w:cs="Arial"/>
          <w:sz w:val="22"/>
          <w:szCs w:val="22"/>
        </w:rPr>
        <w:t xml:space="preserve"> Services für Cloud-basierte und On-</w:t>
      </w:r>
      <w:proofErr w:type="spellStart"/>
      <w:r w:rsidRPr="00B97A40">
        <w:rPr>
          <w:rFonts w:cs="Arial"/>
          <w:sz w:val="22"/>
          <w:szCs w:val="22"/>
        </w:rPr>
        <w:t>Premises</w:t>
      </w:r>
      <w:proofErr w:type="spellEnd"/>
      <w:r w:rsidRPr="00B97A40">
        <w:rPr>
          <w:rFonts w:cs="Arial"/>
          <w:sz w:val="22"/>
          <w:szCs w:val="22"/>
        </w:rPr>
        <w:t xml:space="preserve"> gehostete Netzwerk-, Security- und Data Center-Umgebungen. Ergänzend stehen </w:t>
      </w:r>
      <w:proofErr w:type="spellStart"/>
      <w:r w:rsidRPr="00B97A40">
        <w:rPr>
          <w:rFonts w:cs="Arial"/>
          <w:sz w:val="22"/>
          <w:szCs w:val="22"/>
        </w:rPr>
        <w:t>Cyber</w:t>
      </w:r>
      <w:proofErr w:type="spellEnd"/>
      <w:r w:rsidRPr="00B97A40">
        <w:rPr>
          <w:rFonts w:cs="Arial"/>
          <w:sz w:val="22"/>
          <w:szCs w:val="22"/>
        </w:rPr>
        <w:t xml:space="preserve">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0D8E40A" w14:textId="77777777" w:rsidR="00D145FC" w:rsidRDefault="00D145FC" w:rsidP="00D145FC">
      <w:pPr>
        <w:keepLines w:val="0"/>
        <w:widowControl w:val="0"/>
        <w:spacing w:after="60"/>
        <w:rPr>
          <w:sz w:val="22"/>
          <w:szCs w:val="22"/>
        </w:rPr>
      </w:pPr>
    </w:p>
    <w:p w14:paraId="4575A8E5" w14:textId="77777777" w:rsidR="008A447B" w:rsidRPr="00B97A40" w:rsidRDefault="008A447B"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B97A40" w14:paraId="73DA4682" w14:textId="77777777" w:rsidTr="00BA7892">
        <w:tc>
          <w:tcPr>
            <w:tcW w:w="4605" w:type="dxa"/>
            <w:hideMark/>
          </w:tcPr>
          <w:p w14:paraId="2BB1321E"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p>
          <w:p w14:paraId="47DC849C"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1D83B19"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D145FC" w:rsidRPr="00B97A40" w14:paraId="6E6B80B5" w14:textId="77777777" w:rsidTr="00BA7892">
        <w:tc>
          <w:tcPr>
            <w:tcW w:w="4605" w:type="dxa"/>
            <w:hideMark/>
          </w:tcPr>
          <w:p w14:paraId="17CFDDF8"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H zwo B </w:t>
            </w:r>
            <w:proofErr w:type="spellStart"/>
            <w:r w:rsidRPr="00B97A40">
              <w:rPr>
                <w:rFonts w:cs="Arial"/>
                <w:sz w:val="22"/>
                <w:szCs w:val="22"/>
              </w:rPr>
              <w:t>Kommunikations</w:t>
            </w:r>
            <w:proofErr w:type="spellEnd"/>
            <w:r w:rsidRPr="00B97A40">
              <w:rPr>
                <w:rFonts w:cs="Arial"/>
                <w:sz w:val="22"/>
                <w:szCs w:val="22"/>
              </w:rPr>
              <w:t xml:space="preserve"> GmbH</w:t>
            </w:r>
          </w:p>
        </w:tc>
      </w:tr>
      <w:tr w:rsidR="00D145FC" w:rsidRPr="00B97A40" w14:paraId="772E69C3" w14:textId="77777777" w:rsidTr="00BA7892">
        <w:tc>
          <w:tcPr>
            <w:tcW w:w="4605" w:type="dxa"/>
            <w:hideMark/>
          </w:tcPr>
          <w:p w14:paraId="2D359F8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D145FC" w:rsidRPr="00B97A40" w14:paraId="5B3D1C9F" w14:textId="77777777" w:rsidTr="00BA7892">
        <w:tc>
          <w:tcPr>
            <w:tcW w:w="4605" w:type="dxa"/>
            <w:hideMark/>
          </w:tcPr>
          <w:p w14:paraId="4A9C4C0F"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6074 858-220</w:t>
            </w:r>
          </w:p>
        </w:tc>
        <w:tc>
          <w:tcPr>
            <w:tcW w:w="4605" w:type="dxa"/>
            <w:hideMark/>
          </w:tcPr>
          <w:p w14:paraId="691EBCC7"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9131 812 81-28</w:t>
            </w:r>
          </w:p>
        </w:tc>
      </w:tr>
      <w:tr w:rsidR="00D145FC" w:rsidRPr="00B97A40" w14:paraId="226B3703" w14:textId="77777777" w:rsidTr="00BA7892">
        <w:tc>
          <w:tcPr>
            <w:tcW w:w="4605" w:type="dxa"/>
            <w:hideMark/>
          </w:tcPr>
          <w:p w14:paraId="527FE30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D145FC" w:rsidRPr="00EE04A6" w14:paraId="44866EC9" w14:textId="77777777" w:rsidTr="00BA7892">
        <w:tc>
          <w:tcPr>
            <w:tcW w:w="4605" w:type="dxa"/>
            <w:hideMark/>
          </w:tcPr>
          <w:p w14:paraId="062A4529" w14:textId="77777777" w:rsidR="00D145FC" w:rsidRPr="00B97A40" w:rsidRDefault="00D145FC">
            <w:pPr>
              <w:pStyle w:val="Textkrper2"/>
              <w:keepLines w:val="0"/>
              <w:widowControl w:val="0"/>
              <w:rPr>
                <w:rFonts w:cs="Arial"/>
                <w:sz w:val="22"/>
                <w:szCs w:val="22"/>
              </w:rPr>
            </w:pPr>
            <w:r w:rsidRPr="00B97A40">
              <w:rPr>
                <w:rFonts w:cs="Arial"/>
                <w:sz w:val="22"/>
                <w:szCs w:val="22"/>
              </w:rPr>
              <w:t>www.controlware.de (Homepage)</w:t>
            </w:r>
          </w:p>
        </w:tc>
        <w:tc>
          <w:tcPr>
            <w:tcW w:w="4605" w:type="dxa"/>
            <w:hideMark/>
          </w:tcPr>
          <w:p w14:paraId="1EABEBEC" w14:textId="77777777" w:rsidR="00D145FC" w:rsidRPr="000E488F" w:rsidRDefault="00D145FC">
            <w:pPr>
              <w:pStyle w:val="Textkrper2"/>
              <w:keepLines w:val="0"/>
              <w:widowControl w:val="0"/>
              <w:rPr>
                <w:sz w:val="22"/>
                <w:lang w:val="en-US"/>
              </w:rPr>
            </w:pPr>
            <w:r w:rsidRPr="000E488F">
              <w:rPr>
                <w:rFonts w:cs="Arial"/>
                <w:sz w:val="22"/>
                <w:szCs w:val="22"/>
                <w:lang w:val="en-US"/>
              </w:rPr>
              <w:t>www.h-zwo-b.de (Homepage)</w:t>
            </w:r>
          </w:p>
        </w:tc>
      </w:tr>
    </w:tbl>
    <w:p w14:paraId="7454FBBE" w14:textId="77777777" w:rsidR="00D145FC" w:rsidRPr="000E488F" w:rsidRDefault="00D145FC" w:rsidP="00D145FC">
      <w:pPr>
        <w:keepLines w:val="0"/>
        <w:widowControl w:val="0"/>
        <w:tabs>
          <w:tab w:val="clear" w:pos="567"/>
        </w:tabs>
        <w:ind w:right="51"/>
        <w:rPr>
          <w:sz w:val="2"/>
          <w:lang w:val="en-US"/>
        </w:rPr>
      </w:pPr>
    </w:p>
    <w:p w14:paraId="7B4AA959" w14:textId="77777777" w:rsidR="00D145FC" w:rsidRPr="000E488F" w:rsidRDefault="00D145FC" w:rsidP="00D145FC">
      <w:pPr>
        <w:keepLines w:val="0"/>
        <w:widowControl w:val="0"/>
        <w:spacing w:after="120" w:line="360" w:lineRule="auto"/>
        <w:rPr>
          <w:sz w:val="2"/>
          <w:lang w:val="en-US"/>
        </w:rPr>
      </w:pPr>
    </w:p>
    <w:p w14:paraId="25E39B3A" w14:textId="77777777" w:rsidR="00D00AC1" w:rsidRPr="000E488F" w:rsidRDefault="00D00AC1" w:rsidP="00D145FC">
      <w:pPr>
        <w:keepLines w:val="0"/>
        <w:spacing w:after="120" w:line="360" w:lineRule="auto"/>
        <w:rPr>
          <w:sz w:val="2"/>
          <w:lang w:val="en-US"/>
        </w:rPr>
      </w:pPr>
    </w:p>
    <w:sectPr w:rsidR="00D00AC1" w:rsidRPr="000E488F" w:rsidSect="0070272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39B4" w14:textId="77777777" w:rsidR="00F50021" w:rsidRDefault="00F50021">
      <w:r>
        <w:separator/>
      </w:r>
    </w:p>
  </w:endnote>
  <w:endnote w:type="continuationSeparator" w:id="0">
    <w:p w14:paraId="29D973D4" w14:textId="77777777" w:rsidR="00F50021" w:rsidRDefault="00F50021">
      <w:r>
        <w:continuationSeparator/>
      </w:r>
    </w:p>
  </w:endnote>
  <w:endnote w:type="continuationNotice" w:id="1">
    <w:p w14:paraId="4899A0D9" w14:textId="77777777" w:rsidR="00F50021" w:rsidRDefault="00F5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C14DFE02-EB8A-410B-A48D-7998F23887BE}"/>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06129FCF"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433BA8">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6DF9" w14:textId="77777777" w:rsidR="00F50021" w:rsidRDefault="00F50021">
      <w:r>
        <w:separator/>
      </w:r>
    </w:p>
  </w:footnote>
  <w:footnote w:type="continuationSeparator" w:id="0">
    <w:p w14:paraId="1F6F92DB" w14:textId="77777777" w:rsidR="00F50021" w:rsidRDefault="00F50021">
      <w:r>
        <w:continuationSeparator/>
      </w:r>
    </w:p>
  </w:footnote>
  <w:footnote w:type="continuationNotice" w:id="1">
    <w:p w14:paraId="3771412D" w14:textId="77777777" w:rsidR="00F50021" w:rsidRDefault="00F5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55981B26" w:rsidR="00FA5C0E" w:rsidRDefault="00FA5C0E">
                          <w:pPr>
                            <w:rPr>
                              <w:sz w:val="10"/>
                            </w:rPr>
                          </w:pPr>
                          <w:r>
                            <w:rPr>
                              <w:sz w:val="10"/>
                            </w:rPr>
                            <w:t xml:space="preserve">                                                                                                                                                                                                     </w:t>
                          </w:r>
                          <w:r>
                            <w:rPr>
                              <w:rFonts w:ascii="Wingdings" w:eastAsia="Wingdings" w:hAnsi="Wingdings" w:cs="Wingdings"/>
                              <w:sz w:val="10"/>
                            </w:rPr>
                            <w:t>Ù</w:t>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47565CD1" w:rsidR="00FA5C0E" w:rsidRDefault="00FA5C0E">
                          <w:pPr>
                            <w:rPr>
                              <w:sz w:val="16"/>
                            </w:rPr>
                          </w:pPr>
                          <w:r>
                            <w:rPr>
                              <w:rFonts w:ascii="Wingdings" w:eastAsia="Wingdings" w:hAnsi="Wingdings" w:cs="Wingdings"/>
                              <w:sz w:val="16"/>
                            </w:rPr>
                            <w:t>Ù</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55981B26" w:rsidR="00FA5C0E" w:rsidRDefault="00FA5C0E">
                    <w:pPr>
                      <w:rPr>
                        <w:sz w:val="10"/>
                      </w:rPr>
                    </w:pPr>
                    <w:r>
                      <w:rPr>
                        <w:sz w:val="10"/>
                      </w:rPr>
                      <w:t xml:space="preserve">                                                                                                                                                                                                     </w:t>
                    </w:r>
                    <w:r>
                      <w:rPr>
                        <w:rFonts w:ascii="Wingdings" w:eastAsia="Wingdings" w:hAnsi="Wingdings" w:cs="Wingdings"/>
                        <w:sz w:val="10"/>
                      </w:rPr>
                      <w:t>Ù</w:t>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47565CD1" w:rsidR="00FA5C0E" w:rsidRDefault="00FA5C0E">
                    <w:pPr>
                      <w:rPr>
                        <w:sz w:val="16"/>
                      </w:rPr>
                    </w:pPr>
                    <w:r>
                      <w:rPr>
                        <w:rFonts w:ascii="Wingdings" w:eastAsia="Wingdings" w:hAnsi="Wingdings" w:cs="Wingdings"/>
                        <w:sz w:val="16"/>
                      </w:rPr>
                      <w:t>Ù</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68B2ADE"/>
    <w:multiLevelType w:val="hybridMultilevel"/>
    <w:tmpl w:val="A7A60C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4"/>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 w:numId="14" w16cid:durableId="1738547613">
    <w:abstractNumId w:val="13"/>
  </w:num>
  <w:num w:numId="15" w16cid:durableId="1848053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4C57"/>
    <w:rsid w:val="000150B3"/>
    <w:rsid w:val="00016051"/>
    <w:rsid w:val="0001616E"/>
    <w:rsid w:val="00016680"/>
    <w:rsid w:val="000178F1"/>
    <w:rsid w:val="00017B2E"/>
    <w:rsid w:val="000202FE"/>
    <w:rsid w:val="000208C0"/>
    <w:rsid w:val="000219CD"/>
    <w:rsid w:val="0002269B"/>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3219"/>
    <w:rsid w:val="0004473B"/>
    <w:rsid w:val="0004616C"/>
    <w:rsid w:val="00047D9C"/>
    <w:rsid w:val="00050099"/>
    <w:rsid w:val="000503EC"/>
    <w:rsid w:val="000507B2"/>
    <w:rsid w:val="00051FC5"/>
    <w:rsid w:val="00052206"/>
    <w:rsid w:val="00052BA9"/>
    <w:rsid w:val="00053276"/>
    <w:rsid w:val="00053458"/>
    <w:rsid w:val="0005465F"/>
    <w:rsid w:val="00054725"/>
    <w:rsid w:val="00054D84"/>
    <w:rsid w:val="00054FF9"/>
    <w:rsid w:val="0005645F"/>
    <w:rsid w:val="00056BB1"/>
    <w:rsid w:val="00060B2E"/>
    <w:rsid w:val="0006297F"/>
    <w:rsid w:val="00062BAC"/>
    <w:rsid w:val="00063496"/>
    <w:rsid w:val="00063DAE"/>
    <w:rsid w:val="0006644A"/>
    <w:rsid w:val="000670EC"/>
    <w:rsid w:val="00067D5B"/>
    <w:rsid w:val="000700FC"/>
    <w:rsid w:val="00070AA7"/>
    <w:rsid w:val="000712FE"/>
    <w:rsid w:val="000714B9"/>
    <w:rsid w:val="000729F4"/>
    <w:rsid w:val="00072D21"/>
    <w:rsid w:val="00073734"/>
    <w:rsid w:val="00074760"/>
    <w:rsid w:val="00074A68"/>
    <w:rsid w:val="00075D82"/>
    <w:rsid w:val="00075DA5"/>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E5C"/>
    <w:rsid w:val="000A2FA3"/>
    <w:rsid w:val="000A5291"/>
    <w:rsid w:val="000A56AD"/>
    <w:rsid w:val="000A5E6E"/>
    <w:rsid w:val="000A68D7"/>
    <w:rsid w:val="000A7398"/>
    <w:rsid w:val="000A773D"/>
    <w:rsid w:val="000B0850"/>
    <w:rsid w:val="000B1752"/>
    <w:rsid w:val="000B2EF3"/>
    <w:rsid w:val="000B44F3"/>
    <w:rsid w:val="000B4E24"/>
    <w:rsid w:val="000B51F0"/>
    <w:rsid w:val="000B52E5"/>
    <w:rsid w:val="000B553A"/>
    <w:rsid w:val="000B692B"/>
    <w:rsid w:val="000B6B78"/>
    <w:rsid w:val="000C09C7"/>
    <w:rsid w:val="000C2F60"/>
    <w:rsid w:val="000C30FD"/>
    <w:rsid w:val="000C3127"/>
    <w:rsid w:val="000C340F"/>
    <w:rsid w:val="000C3FEB"/>
    <w:rsid w:val="000C435B"/>
    <w:rsid w:val="000C5A32"/>
    <w:rsid w:val="000C68D9"/>
    <w:rsid w:val="000D01C1"/>
    <w:rsid w:val="000D2461"/>
    <w:rsid w:val="000D4338"/>
    <w:rsid w:val="000D46FF"/>
    <w:rsid w:val="000D4D41"/>
    <w:rsid w:val="000D4FCA"/>
    <w:rsid w:val="000D52E3"/>
    <w:rsid w:val="000D66F7"/>
    <w:rsid w:val="000E00C1"/>
    <w:rsid w:val="000E1245"/>
    <w:rsid w:val="000E3921"/>
    <w:rsid w:val="000E4725"/>
    <w:rsid w:val="000E488F"/>
    <w:rsid w:val="000E4994"/>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855"/>
    <w:rsid w:val="00111DE6"/>
    <w:rsid w:val="00112A6D"/>
    <w:rsid w:val="00114370"/>
    <w:rsid w:val="00116E3C"/>
    <w:rsid w:val="0011700B"/>
    <w:rsid w:val="0011703A"/>
    <w:rsid w:val="00117374"/>
    <w:rsid w:val="00117C2D"/>
    <w:rsid w:val="001207E2"/>
    <w:rsid w:val="00121BE6"/>
    <w:rsid w:val="00122D00"/>
    <w:rsid w:val="00122F1E"/>
    <w:rsid w:val="001254FB"/>
    <w:rsid w:val="00125A23"/>
    <w:rsid w:val="00130A0B"/>
    <w:rsid w:val="001351FA"/>
    <w:rsid w:val="00136258"/>
    <w:rsid w:val="00136760"/>
    <w:rsid w:val="00136C86"/>
    <w:rsid w:val="001370D8"/>
    <w:rsid w:val="00137154"/>
    <w:rsid w:val="00137F1F"/>
    <w:rsid w:val="00141685"/>
    <w:rsid w:val="00142F22"/>
    <w:rsid w:val="001433AE"/>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65A"/>
    <w:rsid w:val="00162817"/>
    <w:rsid w:val="001635CC"/>
    <w:rsid w:val="00163FC1"/>
    <w:rsid w:val="0016518C"/>
    <w:rsid w:val="001654EC"/>
    <w:rsid w:val="0016570A"/>
    <w:rsid w:val="00165C3C"/>
    <w:rsid w:val="001662B1"/>
    <w:rsid w:val="00170323"/>
    <w:rsid w:val="00170D5E"/>
    <w:rsid w:val="00171844"/>
    <w:rsid w:val="00171C8F"/>
    <w:rsid w:val="00171D45"/>
    <w:rsid w:val="0017240D"/>
    <w:rsid w:val="00172CFD"/>
    <w:rsid w:val="00172E2E"/>
    <w:rsid w:val="00174C6C"/>
    <w:rsid w:val="00175566"/>
    <w:rsid w:val="001764F8"/>
    <w:rsid w:val="00177D24"/>
    <w:rsid w:val="00180CD5"/>
    <w:rsid w:val="001810CC"/>
    <w:rsid w:val="001816B0"/>
    <w:rsid w:val="001817B9"/>
    <w:rsid w:val="00181B3E"/>
    <w:rsid w:val="00182330"/>
    <w:rsid w:val="001823BC"/>
    <w:rsid w:val="00182E06"/>
    <w:rsid w:val="0018364C"/>
    <w:rsid w:val="001838EB"/>
    <w:rsid w:val="001844DC"/>
    <w:rsid w:val="00186E3A"/>
    <w:rsid w:val="00187221"/>
    <w:rsid w:val="00193863"/>
    <w:rsid w:val="001944ED"/>
    <w:rsid w:val="001947B8"/>
    <w:rsid w:val="0019600D"/>
    <w:rsid w:val="00196524"/>
    <w:rsid w:val="00196A66"/>
    <w:rsid w:val="00197FDE"/>
    <w:rsid w:val="001A2434"/>
    <w:rsid w:val="001A2442"/>
    <w:rsid w:val="001A268B"/>
    <w:rsid w:val="001A2890"/>
    <w:rsid w:val="001A2EC2"/>
    <w:rsid w:val="001A4929"/>
    <w:rsid w:val="001A59DF"/>
    <w:rsid w:val="001A6482"/>
    <w:rsid w:val="001A6C75"/>
    <w:rsid w:val="001A77C6"/>
    <w:rsid w:val="001A79B0"/>
    <w:rsid w:val="001B277E"/>
    <w:rsid w:val="001B4ED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092"/>
    <w:rsid w:val="001C3305"/>
    <w:rsid w:val="001C3F55"/>
    <w:rsid w:val="001C44F5"/>
    <w:rsid w:val="001C4FF0"/>
    <w:rsid w:val="001C5646"/>
    <w:rsid w:val="001C5A84"/>
    <w:rsid w:val="001C7D7A"/>
    <w:rsid w:val="001D173E"/>
    <w:rsid w:val="001D1D59"/>
    <w:rsid w:val="001D2D2E"/>
    <w:rsid w:val="001D31B5"/>
    <w:rsid w:val="001D3816"/>
    <w:rsid w:val="001D3D57"/>
    <w:rsid w:val="001D4C70"/>
    <w:rsid w:val="001D6C92"/>
    <w:rsid w:val="001D7091"/>
    <w:rsid w:val="001D7430"/>
    <w:rsid w:val="001D7A20"/>
    <w:rsid w:val="001E06F8"/>
    <w:rsid w:val="001E2C55"/>
    <w:rsid w:val="001E3AB6"/>
    <w:rsid w:val="001E3C68"/>
    <w:rsid w:val="001E465A"/>
    <w:rsid w:val="001E4A67"/>
    <w:rsid w:val="001E4EDF"/>
    <w:rsid w:val="001E5923"/>
    <w:rsid w:val="001E713B"/>
    <w:rsid w:val="001F01A6"/>
    <w:rsid w:val="001F24F7"/>
    <w:rsid w:val="001F43DA"/>
    <w:rsid w:val="001F4AAE"/>
    <w:rsid w:val="001F68A4"/>
    <w:rsid w:val="001F7019"/>
    <w:rsid w:val="0020004F"/>
    <w:rsid w:val="002009FB"/>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177D8"/>
    <w:rsid w:val="0022041A"/>
    <w:rsid w:val="002209B1"/>
    <w:rsid w:val="00220F2C"/>
    <w:rsid w:val="0022121E"/>
    <w:rsid w:val="00221671"/>
    <w:rsid w:val="00222E4F"/>
    <w:rsid w:val="00224583"/>
    <w:rsid w:val="00225757"/>
    <w:rsid w:val="002267E9"/>
    <w:rsid w:val="002272E7"/>
    <w:rsid w:val="00227562"/>
    <w:rsid w:val="00231F60"/>
    <w:rsid w:val="00232021"/>
    <w:rsid w:val="0023261E"/>
    <w:rsid w:val="00232C01"/>
    <w:rsid w:val="00233327"/>
    <w:rsid w:val="00233D48"/>
    <w:rsid w:val="002343C4"/>
    <w:rsid w:val="00234A00"/>
    <w:rsid w:val="0023506A"/>
    <w:rsid w:val="00237151"/>
    <w:rsid w:val="002372A5"/>
    <w:rsid w:val="00237D4D"/>
    <w:rsid w:val="00240BC6"/>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500C"/>
    <w:rsid w:val="002653B1"/>
    <w:rsid w:val="002665E7"/>
    <w:rsid w:val="00270837"/>
    <w:rsid w:val="00271BDC"/>
    <w:rsid w:val="0027315B"/>
    <w:rsid w:val="00273362"/>
    <w:rsid w:val="0027363E"/>
    <w:rsid w:val="00274191"/>
    <w:rsid w:val="002752C5"/>
    <w:rsid w:val="00275E70"/>
    <w:rsid w:val="002806B3"/>
    <w:rsid w:val="0028200E"/>
    <w:rsid w:val="00282185"/>
    <w:rsid w:val="002831EB"/>
    <w:rsid w:val="00283668"/>
    <w:rsid w:val="00283A1A"/>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6273"/>
    <w:rsid w:val="00297550"/>
    <w:rsid w:val="002A174D"/>
    <w:rsid w:val="002A210D"/>
    <w:rsid w:val="002A35B9"/>
    <w:rsid w:val="002A3643"/>
    <w:rsid w:val="002A6DD1"/>
    <w:rsid w:val="002A7CD7"/>
    <w:rsid w:val="002B0D01"/>
    <w:rsid w:val="002B130D"/>
    <w:rsid w:val="002B4559"/>
    <w:rsid w:val="002B4FFE"/>
    <w:rsid w:val="002B5E18"/>
    <w:rsid w:val="002B60D9"/>
    <w:rsid w:val="002B6458"/>
    <w:rsid w:val="002B66E9"/>
    <w:rsid w:val="002B6FB4"/>
    <w:rsid w:val="002B7628"/>
    <w:rsid w:val="002C1412"/>
    <w:rsid w:val="002C371C"/>
    <w:rsid w:val="002C4527"/>
    <w:rsid w:val="002C47A6"/>
    <w:rsid w:val="002C5AF0"/>
    <w:rsid w:val="002C7035"/>
    <w:rsid w:val="002C71CC"/>
    <w:rsid w:val="002C7562"/>
    <w:rsid w:val="002C7F23"/>
    <w:rsid w:val="002D1EA9"/>
    <w:rsid w:val="002D31B1"/>
    <w:rsid w:val="002D3760"/>
    <w:rsid w:val="002D43F2"/>
    <w:rsid w:val="002D4898"/>
    <w:rsid w:val="002D665A"/>
    <w:rsid w:val="002D6F4F"/>
    <w:rsid w:val="002E0280"/>
    <w:rsid w:val="002E42C7"/>
    <w:rsid w:val="002E4536"/>
    <w:rsid w:val="002E4968"/>
    <w:rsid w:val="002E51A5"/>
    <w:rsid w:val="002E6043"/>
    <w:rsid w:val="002E60B9"/>
    <w:rsid w:val="002E693D"/>
    <w:rsid w:val="002F03FA"/>
    <w:rsid w:val="002F069D"/>
    <w:rsid w:val="002F0F01"/>
    <w:rsid w:val="002F18BE"/>
    <w:rsid w:val="002F1F7E"/>
    <w:rsid w:val="002F2853"/>
    <w:rsid w:val="002F4A3A"/>
    <w:rsid w:val="002F4CE3"/>
    <w:rsid w:val="002F5674"/>
    <w:rsid w:val="002F624C"/>
    <w:rsid w:val="002F66AE"/>
    <w:rsid w:val="002F68DF"/>
    <w:rsid w:val="002F7C02"/>
    <w:rsid w:val="00302131"/>
    <w:rsid w:val="00303090"/>
    <w:rsid w:val="00303D16"/>
    <w:rsid w:val="00303EAB"/>
    <w:rsid w:val="003055F0"/>
    <w:rsid w:val="00306BC5"/>
    <w:rsid w:val="00310C34"/>
    <w:rsid w:val="00310EB0"/>
    <w:rsid w:val="00311DFF"/>
    <w:rsid w:val="00312BCD"/>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5FD4"/>
    <w:rsid w:val="00337A60"/>
    <w:rsid w:val="00340C98"/>
    <w:rsid w:val="00340CE8"/>
    <w:rsid w:val="00342609"/>
    <w:rsid w:val="00343D97"/>
    <w:rsid w:val="00344818"/>
    <w:rsid w:val="00345E9C"/>
    <w:rsid w:val="00350356"/>
    <w:rsid w:val="003516DB"/>
    <w:rsid w:val="003529DB"/>
    <w:rsid w:val="00352B28"/>
    <w:rsid w:val="003535B9"/>
    <w:rsid w:val="003539AF"/>
    <w:rsid w:val="00353FDB"/>
    <w:rsid w:val="00354532"/>
    <w:rsid w:val="00355019"/>
    <w:rsid w:val="003552C0"/>
    <w:rsid w:val="003552FA"/>
    <w:rsid w:val="00355563"/>
    <w:rsid w:val="0035595E"/>
    <w:rsid w:val="00355DF2"/>
    <w:rsid w:val="00356C66"/>
    <w:rsid w:val="00357617"/>
    <w:rsid w:val="0036004F"/>
    <w:rsid w:val="0036012A"/>
    <w:rsid w:val="00362E4D"/>
    <w:rsid w:val="00366015"/>
    <w:rsid w:val="00366488"/>
    <w:rsid w:val="00370075"/>
    <w:rsid w:val="00371702"/>
    <w:rsid w:val="00372CA6"/>
    <w:rsid w:val="00373134"/>
    <w:rsid w:val="00373823"/>
    <w:rsid w:val="00375D32"/>
    <w:rsid w:val="00376D7D"/>
    <w:rsid w:val="00376ECD"/>
    <w:rsid w:val="0037777D"/>
    <w:rsid w:val="003779E3"/>
    <w:rsid w:val="003800FF"/>
    <w:rsid w:val="00380437"/>
    <w:rsid w:val="00380874"/>
    <w:rsid w:val="00380C08"/>
    <w:rsid w:val="00381D55"/>
    <w:rsid w:val="003827BF"/>
    <w:rsid w:val="00384C8D"/>
    <w:rsid w:val="00384ECE"/>
    <w:rsid w:val="0038592B"/>
    <w:rsid w:val="00385C8A"/>
    <w:rsid w:val="003866B0"/>
    <w:rsid w:val="00386F05"/>
    <w:rsid w:val="003903F0"/>
    <w:rsid w:val="00390F25"/>
    <w:rsid w:val="0039214F"/>
    <w:rsid w:val="003957B2"/>
    <w:rsid w:val="00395FCF"/>
    <w:rsid w:val="00397A34"/>
    <w:rsid w:val="003A0677"/>
    <w:rsid w:val="003A221D"/>
    <w:rsid w:val="003A2480"/>
    <w:rsid w:val="003A24F9"/>
    <w:rsid w:val="003A405E"/>
    <w:rsid w:val="003A516E"/>
    <w:rsid w:val="003A7282"/>
    <w:rsid w:val="003B23F8"/>
    <w:rsid w:val="003B2656"/>
    <w:rsid w:val="003B329C"/>
    <w:rsid w:val="003B370A"/>
    <w:rsid w:val="003B3FB0"/>
    <w:rsid w:val="003B4A9E"/>
    <w:rsid w:val="003B5E25"/>
    <w:rsid w:val="003B6223"/>
    <w:rsid w:val="003C069D"/>
    <w:rsid w:val="003C0777"/>
    <w:rsid w:val="003C15E3"/>
    <w:rsid w:val="003C3F83"/>
    <w:rsid w:val="003C43F9"/>
    <w:rsid w:val="003C601F"/>
    <w:rsid w:val="003C6B63"/>
    <w:rsid w:val="003C6BF8"/>
    <w:rsid w:val="003C7FAB"/>
    <w:rsid w:val="003D195D"/>
    <w:rsid w:val="003D2409"/>
    <w:rsid w:val="003D2965"/>
    <w:rsid w:val="003D2CD4"/>
    <w:rsid w:val="003D357F"/>
    <w:rsid w:val="003D4955"/>
    <w:rsid w:val="003D541E"/>
    <w:rsid w:val="003D5703"/>
    <w:rsid w:val="003D5772"/>
    <w:rsid w:val="003D5E27"/>
    <w:rsid w:val="003D5E4C"/>
    <w:rsid w:val="003D666B"/>
    <w:rsid w:val="003D6975"/>
    <w:rsid w:val="003D6D4B"/>
    <w:rsid w:val="003D7A8A"/>
    <w:rsid w:val="003D7BEE"/>
    <w:rsid w:val="003E0EE8"/>
    <w:rsid w:val="003E10CB"/>
    <w:rsid w:val="003E21D1"/>
    <w:rsid w:val="003E23EC"/>
    <w:rsid w:val="003E26E4"/>
    <w:rsid w:val="003E307D"/>
    <w:rsid w:val="003E45A5"/>
    <w:rsid w:val="003E50BE"/>
    <w:rsid w:val="003E51CC"/>
    <w:rsid w:val="003E66EB"/>
    <w:rsid w:val="003E7730"/>
    <w:rsid w:val="003F20CD"/>
    <w:rsid w:val="003F393A"/>
    <w:rsid w:val="003F3FC7"/>
    <w:rsid w:val="003F43E3"/>
    <w:rsid w:val="003F60F6"/>
    <w:rsid w:val="003F6164"/>
    <w:rsid w:val="003F64D0"/>
    <w:rsid w:val="0040116B"/>
    <w:rsid w:val="0040126F"/>
    <w:rsid w:val="004016B3"/>
    <w:rsid w:val="00401D9E"/>
    <w:rsid w:val="004022DE"/>
    <w:rsid w:val="004027E5"/>
    <w:rsid w:val="00402CA8"/>
    <w:rsid w:val="00403D35"/>
    <w:rsid w:val="0040463E"/>
    <w:rsid w:val="00405160"/>
    <w:rsid w:val="00407357"/>
    <w:rsid w:val="00407ABF"/>
    <w:rsid w:val="00407EA7"/>
    <w:rsid w:val="00411D5D"/>
    <w:rsid w:val="00412654"/>
    <w:rsid w:val="00413D7F"/>
    <w:rsid w:val="004153DC"/>
    <w:rsid w:val="0041613C"/>
    <w:rsid w:val="00416D3B"/>
    <w:rsid w:val="00417220"/>
    <w:rsid w:val="0042003B"/>
    <w:rsid w:val="00420095"/>
    <w:rsid w:val="00421C4D"/>
    <w:rsid w:val="004220ED"/>
    <w:rsid w:val="00422C5D"/>
    <w:rsid w:val="00423197"/>
    <w:rsid w:val="00423857"/>
    <w:rsid w:val="004275F4"/>
    <w:rsid w:val="00430B88"/>
    <w:rsid w:val="004316EC"/>
    <w:rsid w:val="0043261D"/>
    <w:rsid w:val="00432A68"/>
    <w:rsid w:val="00433BA8"/>
    <w:rsid w:val="0043425F"/>
    <w:rsid w:val="0043478B"/>
    <w:rsid w:val="004349C5"/>
    <w:rsid w:val="00435C7E"/>
    <w:rsid w:val="00436456"/>
    <w:rsid w:val="004371F8"/>
    <w:rsid w:val="004375C9"/>
    <w:rsid w:val="00437E7E"/>
    <w:rsid w:val="004402C1"/>
    <w:rsid w:val="00440766"/>
    <w:rsid w:val="00441335"/>
    <w:rsid w:val="0044247A"/>
    <w:rsid w:val="00442ABC"/>
    <w:rsid w:val="00443C0B"/>
    <w:rsid w:val="004447E4"/>
    <w:rsid w:val="00444976"/>
    <w:rsid w:val="00444A69"/>
    <w:rsid w:val="00444F20"/>
    <w:rsid w:val="004453F1"/>
    <w:rsid w:val="00445A3E"/>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BFA"/>
    <w:rsid w:val="00470EA0"/>
    <w:rsid w:val="00472514"/>
    <w:rsid w:val="00473E39"/>
    <w:rsid w:val="00475B57"/>
    <w:rsid w:val="004761F9"/>
    <w:rsid w:val="004775E1"/>
    <w:rsid w:val="004813F3"/>
    <w:rsid w:val="00482589"/>
    <w:rsid w:val="00482664"/>
    <w:rsid w:val="004826E0"/>
    <w:rsid w:val="00483914"/>
    <w:rsid w:val="00486437"/>
    <w:rsid w:val="00490A88"/>
    <w:rsid w:val="00492766"/>
    <w:rsid w:val="00493FE2"/>
    <w:rsid w:val="00495E86"/>
    <w:rsid w:val="004964E8"/>
    <w:rsid w:val="00496774"/>
    <w:rsid w:val="00496D06"/>
    <w:rsid w:val="004970B5"/>
    <w:rsid w:val="004A0B03"/>
    <w:rsid w:val="004A1772"/>
    <w:rsid w:val="004A186A"/>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59"/>
    <w:rsid w:val="004C41E0"/>
    <w:rsid w:val="004C4B78"/>
    <w:rsid w:val="004C6179"/>
    <w:rsid w:val="004C63D3"/>
    <w:rsid w:val="004C6E9E"/>
    <w:rsid w:val="004C6F4D"/>
    <w:rsid w:val="004C7A18"/>
    <w:rsid w:val="004D078C"/>
    <w:rsid w:val="004D2DEA"/>
    <w:rsid w:val="004D2EC3"/>
    <w:rsid w:val="004D3B20"/>
    <w:rsid w:val="004D3F48"/>
    <w:rsid w:val="004D4B0E"/>
    <w:rsid w:val="004D4DCD"/>
    <w:rsid w:val="004D620D"/>
    <w:rsid w:val="004D6B10"/>
    <w:rsid w:val="004D6B1C"/>
    <w:rsid w:val="004D7B90"/>
    <w:rsid w:val="004D7ED3"/>
    <w:rsid w:val="004E0980"/>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1CC"/>
    <w:rsid w:val="004F6B8B"/>
    <w:rsid w:val="004F70EE"/>
    <w:rsid w:val="0050255F"/>
    <w:rsid w:val="00502A7D"/>
    <w:rsid w:val="0050456C"/>
    <w:rsid w:val="005049BB"/>
    <w:rsid w:val="00504A4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28E4"/>
    <w:rsid w:val="0052320F"/>
    <w:rsid w:val="00523AC9"/>
    <w:rsid w:val="00523F0E"/>
    <w:rsid w:val="00523F44"/>
    <w:rsid w:val="0052435D"/>
    <w:rsid w:val="00524875"/>
    <w:rsid w:val="005249C8"/>
    <w:rsid w:val="00526AFB"/>
    <w:rsid w:val="0052720A"/>
    <w:rsid w:val="005279CF"/>
    <w:rsid w:val="00530146"/>
    <w:rsid w:val="0053270A"/>
    <w:rsid w:val="0053293E"/>
    <w:rsid w:val="00533FB8"/>
    <w:rsid w:val="00534833"/>
    <w:rsid w:val="0053491A"/>
    <w:rsid w:val="005356F1"/>
    <w:rsid w:val="005364D1"/>
    <w:rsid w:val="00536DF9"/>
    <w:rsid w:val="00536FD2"/>
    <w:rsid w:val="005411C9"/>
    <w:rsid w:val="005415CA"/>
    <w:rsid w:val="0054260E"/>
    <w:rsid w:val="00542D20"/>
    <w:rsid w:val="00543979"/>
    <w:rsid w:val="00544643"/>
    <w:rsid w:val="005447BB"/>
    <w:rsid w:val="00544D5A"/>
    <w:rsid w:val="00546524"/>
    <w:rsid w:val="00546D61"/>
    <w:rsid w:val="00546E8C"/>
    <w:rsid w:val="00547637"/>
    <w:rsid w:val="005476C7"/>
    <w:rsid w:val="00547E31"/>
    <w:rsid w:val="005522C7"/>
    <w:rsid w:val="0055233F"/>
    <w:rsid w:val="00552D0F"/>
    <w:rsid w:val="005538DB"/>
    <w:rsid w:val="00554B30"/>
    <w:rsid w:val="00554BCD"/>
    <w:rsid w:val="005552FA"/>
    <w:rsid w:val="00555904"/>
    <w:rsid w:val="00555E29"/>
    <w:rsid w:val="00556709"/>
    <w:rsid w:val="00556C93"/>
    <w:rsid w:val="00556FA7"/>
    <w:rsid w:val="0055750A"/>
    <w:rsid w:val="00557DCF"/>
    <w:rsid w:val="00562028"/>
    <w:rsid w:val="00562713"/>
    <w:rsid w:val="00562EAE"/>
    <w:rsid w:val="00563C74"/>
    <w:rsid w:val="00564FF5"/>
    <w:rsid w:val="005650C9"/>
    <w:rsid w:val="00565BC3"/>
    <w:rsid w:val="00566050"/>
    <w:rsid w:val="00566969"/>
    <w:rsid w:val="00567181"/>
    <w:rsid w:val="00567DCC"/>
    <w:rsid w:val="00567E44"/>
    <w:rsid w:val="0057066E"/>
    <w:rsid w:val="0057216B"/>
    <w:rsid w:val="005726D6"/>
    <w:rsid w:val="005727AF"/>
    <w:rsid w:val="0057671F"/>
    <w:rsid w:val="00576D89"/>
    <w:rsid w:val="00576F0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3602"/>
    <w:rsid w:val="00593B64"/>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3"/>
    <w:rsid w:val="005D3661"/>
    <w:rsid w:val="005D572D"/>
    <w:rsid w:val="005D665B"/>
    <w:rsid w:val="005D6D3D"/>
    <w:rsid w:val="005D6E05"/>
    <w:rsid w:val="005E186B"/>
    <w:rsid w:val="005E2836"/>
    <w:rsid w:val="005E3C88"/>
    <w:rsid w:val="005E5753"/>
    <w:rsid w:val="005E60B9"/>
    <w:rsid w:val="005E6BA8"/>
    <w:rsid w:val="005E7127"/>
    <w:rsid w:val="005E73DD"/>
    <w:rsid w:val="005F2151"/>
    <w:rsid w:val="005F2966"/>
    <w:rsid w:val="005F3A54"/>
    <w:rsid w:val="005F3B3C"/>
    <w:rsid w:val="005F58C2"/>
    <w:rsid w:val="005F5F23"/>
    <w:rsid w:val="005F6A40"/>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16C7"/>
    <w:rsid w:val="006217A8"/>
    <w:rsid w:val="00622451"/>
    <w:rsid w:val="00622827"/>
    <w:rsid w:val="00622D7A"/>
    <w:rsid w:val="006233D9"/>
    <w:rsid w:val="006240BE"/>
    <w:rsid w:val="006246F1"/>
    <w:rsid w:val="00624CA9"/>
    <w:rsid w:val="00624F0E"/>
    <w:rsid w:val="00625179"/>
    <w:rsid w:val="0062625D"/>
    <w:rsid w:val="00626511"/>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2FCD"/>
    <w:rsid w:val="00643098"/>
    <w:rsid w:val="006437BD"/>
    <w:rsid w:val="00643DA6"/>
    <w:rsid w:val="00644A4D"/>
    <w:rsid w:val="00644B2F"/>
    <w:rsid w:val="006453B8"/>
    <w:rsid w:val="00646168"/>
    <w:rsid w:val="00646ECC"/>
    <w:rsid w:val="00647786"/>
    <w:rsid w:val="00650AC8"/>
    <w:rsid w:val="006516F9"/>
    <w:rsid w:val="006527DD"/>
    <w:rsid w:val="006534F3"/>
    <w:rsid w:val="006546D2"/>
    <w:rsid w:val="00655BD7"/>
    <w:rsid w:val="00656908"/>
    <w:rsid w:val="00660AFF"/>
    <w:rsid w:val="00660F20"/>
    <w:rsid w:val="0066173A"/>
    <w:rsid w:val="00662A82"/>
    <w:rsid w:val="0066395D"/>
    <w:rsid w:val="00665214"/>
    <w:rsid w:val="0066527D"/>
    <w:rsid w:val="00666AF6"/>
    <w:rsid w:val="006702AC"/>
    <w:rsid w:val="0067037F"/>
    <w:rsid w:val="0067049E"/>
    <w:rsid w:val="00670776"/>
    <w:rsid w:val="006719E2"/>
    <w:rsid w:val="00673111"/>
    <w:rsid w:val="00675A2A"/>
    <w:rsid w:val="00675E54"/>
    <w:rsid w:val="00677EEB"/>
    <w:rsid w:val="00683A1F"/>
    <w:rsid w:val="00683F46"/>
    <w:rsid w:val="00685048"/>
    <w:rsid w:val="0068775D"/>
    <w:rsid w:val="0068781F"/>
    <w:rsid w:val="00690198"/>
    <w:rsid w:val="00690245"/>
    <w:rsid w:val="006923BE"/>
    <w:rsid w:val="0069263D"/>
    <w:rsid w:val="0069313B"/>
    <w:rsid w:val="006931A5"/>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2895"/>
    <w:rsid w:val="006C3373"/>
    <w:rsid w:val="006C34E8"/>
    <w:rsid w:val="006C3D60"/>
    <w:rsid w:val="006C4454"/>
    <w:rsid w:val="006C48AF"/>
    <w:rsid w:val="006C5776"/>
    <w:rsid w:val="006C5D62"/>
    <w:rsid w:val="006C6BCE"/>
    <w:rsid w:val="006C707C"/>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1EF1"/>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BA4"/>
    <w:rsid w:val="00706F77"/>
    <w:rsid w:val="007070A8"/>
    <w:rsid w:val="00707AB7"/>
    <w:rsid w:val="00707BB8"/>
    <w:rsid w:val="00707F9E"/>
    <w:rsid w:val="007101D1"/>
    <w:rsid w:val="00711983"/>
    <w:rsid w:val="00711DF0"/>
    <w:rsid w:val="00714E3B"/>
    <w:rsid w:val="0071508B"/>
    <w:rsid w:val="00715466"/>
    <w:rsid w:val="00715C2A"/>
    <w:rsid w:val="00715F84"/>
    <w:rsid w:val="00716563"/>
    <w:rsid w:val="00716946"/>
    <w:rsid w:val="00717166"/>
    <w:rsid w:val="00717FBE"/>
    <w:rsid w:val="00722C92"/>
    <w:rsid w:val="0072674E"/>
    <w:rsid w:val="00727A53"/>
    <w:rsid w:val="007300EE"/>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4747B"/>
    <w:rsid w:val="00747882"/>
    <w:rsid w:val="007523A2"/>
    <w:rsid w:val="00752421"/>
    <w:rsid w:val="00752B7A"/>
    <w:rsid w:val="00753029"/>
    <w:rsid w:val="007533E4"/>
    <w:rsid w:val="00753F64"/>
    <w:rsid w:val="007547EE"/>
    <w:rsid w:val="00755CE4"/>
    <w:rsid w:val="00756EDE"/>
    <w:rsid w:val="0076160D"/>
    <w:rsid w:val="0076206F"/>
    <w:rsid w:val="00762C28"/>
    <w:rsid w:val="00762D00"/>
    <w:rsid w:val="0076310F"/>
    <w:rsid w:val="00764279"/>
    <w:rsid w:val="007646B0"/>
    <w:rsid w:val="00764B59"/>
    <w:rsid w:val="00765211"/>
    <w:rsid w:val="007654B4"/>
    <w:rsid w:val="00767297"/>
    <w:rsid w:val="00770BB1"/>
    <w:rsid w:val="00772ACD"/>
    <w:rsid w:val="00776140"/>
    <w:rsid w:val="0077796A"/>
    <w:rsid w:val="00777CA5"/>
    <w:rsid w:val="007813CC"/>
    <w:rsid w:val="007818F0"/>
    <w:rsid w:val="00781D6A"/>
    <w:rsid w:val="00783D94"/>
    <w:rsid w:val="00784A7B"/>
    <w:rsid w:val="00784C87"/>
    <w:rsid w:val="00784FD4"/>
    <w:rsid w:val="0078627A"/>
    <w:rsid w:val="00786CB4"/>
    <w:rsid w:val="00787A2A"/>
    <w:rsid w:val="00787F85"/>
    <w:rsid w:val="007923E2"/>
    <w:rsid w:val="0079434E"/>
    <w:rsid w:val="0079748B"/>
    <w:rsid w:val="007A082D"/>
    <w:rsid w:val="007A0C42"/>
    <w:rsid w:val="007A27ED"/>
    <w:rsid w:val="007A2B70"/>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2A7"/>
    <w:rsid w:val="007C0538"/>
    <w:rsid w:val="007C11F4"/>
    <w:rsid w:val="007C1921"/>
    <w:rsid w:val="007C3515"/>
    <w:rsid w:val="007C3914"/>
    <w:rsid w:val="007C3C89"/>
    <w:rsid w:val="007C3E8B"/>
    <w:rsid w:val="007C5096"/>
    <w:rsid w:val="007C61F9"/>
    <w:rsid w:val="007C75C4"/>
    <w:rsid w:val="007C7A13"/>
    <w:rsid w:val="007C7D52"/>
    <w:rsid w:val="007D00B6"/>
    <w:rsid w:val="007D2893"/>
    <w:rsid w:val="007D28EA"/>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7C64"/>
    <w:rsid w:val="008000FA"/>
    <w:rsid w:val="00800682"/>
    <w:rsid w:val="00800C9D"/>
    <w:rsid w:val="00801D28"/>
    <w:rsid w:val="00803786"/>
    <w:rsid w:val="00804328"/>
    <w:rsid w:val="00804AF7"/>
    <w:rsid w:val="00804CB1"/>
    <w:rsid w:val="008051D5"/>
    <w:rsid w:val="008065FD"/>
    <w:rsid w:val="00806655"/>
    <w:rsid w:val="00810A97"/>
    <w:rsid w:val="00811618"/>
    <w:rsid w:val="00811870"/>
    <w:rsid w:val="00811CB9"/>
    <w:rsid w:val="0081217A"/>
    <w:rsid w:val="008122EA"/>
    <w:rsid w:val="008123C5"/>
    <w:rsid w:val="008126CB"/>
    <w:rsid w:val="008128BD"/>
    <w:rsid w:val="00813B75"/>
    <w:rsid w:val="00815A46"/>
    <w:rsid w:val="00815EE7"/>
    <w:rsid w:val="00817966"/>
    <w:rsid w:val="0082072C"/>
    <w:rsid w:val="0082164C"/>
    <w:rsid w:val="00821D29"/>
    <w:rsid w:val="00822742"/>
    <w:rsid w:val="00822D72"/>
    <w:rsid w:val="008247BF"/>
    <w:rsid w:val="0082649F"/>
    <w:rsid w:val="008264A0"/>
    <w:rsid w:val="00826F33"/>
    <w:rsid w:val="00830679"/>
    <w:rsid w:val="008316FE"/>
    <w:rsid w:val="00831997"/>
    <w:rsid w:val="00831C52"/>
    <w:rsid w:val="008321CC"/>
    <w:rsid w:val="008326F0"/>
    <w:rsid w:val="008338DD"/>
    <w:rsid w:val="00833F52"/>
    <w:rsid w:val="00834760"/>
    <w:rsid w:val="00834BFC"/>
    <w:rsid w:val="00835D77"/>
    <w:rsid w:val="008362C4"/>
    <w:rsid w:val="008365BC"/>
    <w:rsid w:val="0083662B"/>
    <w:rsid w:val="008378EA"/>
    <w:rsid w:val="00840F2E"/>
    <w:rsid w:val="00841B1B"/>
    <w:rsid w:val="00844E5D"/>
    <w:rsid w:val="00844F52"/>
    <w:rsid w:val="00846050"/>
    <w:rsid w:val="008465CC"/>
    <w:rsid w:val="00850A32"/>
    <w:rsid w:val="00850F2B"/>
    <w:rsid w:val="00852420"/>
    <w:rsid w:val="00852ACE"/>
    <w:rsid w:val="008532F2"/>
    <w:rsid w:val="008536B3"/>
    <w:rsid w:val="00853C30"/>
    <w:rsid w:val="00854EDC"/>
    <w:rsid w:val="008559ED"/>
    <w:rsid w:val="00855C6F"/>
    <w:rsid w:val="008560A2"/>
    <w:rsid w:val="00856665"/>
    <w:rsid w:val="008628FF"/>
    <w:rsid w:val="00862BF5"/>
    <w:rsid w:val="00862E8D"/>
    <w:rsid w:val="00862F72"/>
    <w:rsid w:val="00863609"/>
    <w:rsid w:val="008637BE"/>
    <w:rsid w:val="00865512"/>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51B1"/>
    <w:rsid w:val="008852AA"/>
    <w:rsid w:val="008854A0"/>
    <w:rsid w:val="0088623E"/>
    <w:rsid w:val="00887098"/>
    <w:rsid w:val="008872A4"/>
    <w:rsid w:val="00891ADB"/>
    <w:rsid w:val="00891D61"/>
    <w:rsid w:val="0089741E"/>
    <w:rsid w:val="008974B2"/>
    <w:rsid w:val="008A06AD"/>
    <w:rsid w:val="008A0726"/>
    <w:rsid w:val="008A0DAB"/>
    <w:rsid w:val="008A2669"/>
    <w:rsid w:val="008A330F"/>
    <w:rsid w:val="008A383E"/>
    <w:rsid w:val="008A4381"/>
    <w:rsid w:val="008A447B"/>
    <w:rsid w:val="008A4D8F"/>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903"/>
    <w:rsid w:val="008B772F"/>
    <w:rsid w:val="008B77CA"/>
    <w:rsid w:val="008C02F6"/>
    <w:rsid w:val="008C08EA"/>
    <w:rsid w:val="008C32D4"/>
    <w:rsid w:val="008C3D2F"/>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900D5A"/>
    <w:rsid w:val="009010B0"/>
    <w:rsid w:val="00902100"/>
    <w:rsid w:val="0090259D"/>
    <w:rsid w:val="009026C2"/>
    <w:rsid w:val="009027DB"/>
    <w:rsid w:val="00902D2B"/>
    <w:rsid w:val="00905CA5"/>
    <w:rsid w:val="009060DD"/>
    <w:rsid w:val="009069C7"/>
    <w:rsid w:val="00907BB3"/>
    <w:rsid w:val="009104B1"/>
    <w:rsid w:val="00912C34"/>
    <w:rsid w:val="0091396B"/>
    <w:rsid w:val="00913C29"/>
    <w:rsid w:val="00914808"/>
    <w:rsid w:val="00915833"/>
    <w:rsid w:val="00915BB8"/>
    <w:rsid w:val="009165B2"/>
    <w:rsid w:val="00921BE0"/>
    <w:rsid w:val="0092317B"/>
    <w:rsid w:val="0092443A"/>
    <w:rsid w:val="00924F78"/>
    <w:rsid w:val="009256B2"/>
    <w:rsid w:val="00925AB8"/>
    <w:rsid w:val="00926845"/>
    <w:rsid w:val="00926EC1"/>
    <w:rsid w:val="00927481"/>
    <w:rsid w:val="00931A24"/>
    <w:rsid w:val="00931DEF"/>
    <w:rsid w:val="00931E1B"/>
    <w:rsid w:val="009332C3"/>
    <w:rsid w:val="009337DD"/>
    <w:rsid w:val="00933886"/>
    <w:rsid w:val="009340EE"/>
    <w:rsid w:val="00934AEF"/>
    <w:rsid w:val="00934E3D"/>
    <w:rsid w:val="00940F11"/>
    <w:rsid w:val="009419F2"/>
    <w:rsid w:val="00941D55"/>
    <w:rsid w:val="0094270E"/>
    <w:rsid w:val="0094387A"/>
    <w:rsid w:val="0094404F"/>
    <w:rsid w:val="00945C79"/>
    <w:rsid w:val="00947E6E"/>
    <w:rsid w:val="00950B03"/>
    <w:rsid w:val="009517F2"/>
    <w:rsid w:val="009536E5"/>
    <w:rsid w:val="00953763"/>
    <w:rsid w:val="00954089"/>
    <w:rsid w:val="0095420A"/>
    <w:rsid w:val="0095537E"/>
    <w:rsid w:val="00955D2E"/>
    <w:rsid w:val="00957259"/>
    <w:rsid w:val="00957C0E"/>
    <w:rsid w:val="009601E5"/>
    <w:rsid w:val="00960880"/>
    <w:rsid w:val="00960DA5"/>
    <w:rsid w:val="00961231"/>
    <w:rsid w:val="00962050"/>
    <w:rsid w:val="00962A30"/>
    <w:rsid w:val="00963350"/>
    <w:rsid w:val="009648B6"/>
    <w:rsid w:val="0096493C"/>
    <w:rsid w:val="0096595D"/>
    <w:rsid w:val="00966833"/>
    <w:rsid w:val="00966949"/>
    <w:rsid w:val="00967144"/>
    <w:rsid w:val="00967575"/>
    <w:rsid w:val="00967BAC"/>
    <w:rsid w:val="00971DBF"/>
    <w:rsid w:val="00971E81"/>
    <w:rsid w:val="00971F52"/>
    <w:rsid w:val="00972002"/>
    <w:rsid w:val="00972AF5"/>
    <w:rsid w:val="00972F17"/>
    <w:rsid w:val="00973DED"/>
    <w:rsid w:val="00974DE1"/>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4A95"/>
    <w:rsid w:val="00996A90"/>
    <w:rsid w:val="00996D8B"/>
    <w:rsid w:val="00997C9E"/>
    <w:rsid w:val="009A02E0"/>
    <w:rsid w:val="009A2438"/>
    <w:rsid w:val="009A2718"/>
    <w:rsid w:val="009A32CE"/>
    <w:rsid w:val="009A3FB2"/>
    <w:rsid w:val="009A4432"/>
    <w:rsid w:val="009A44A5"/>
    <w:rsid w:val="009A5DA2"/>
    <w:rsid w:val="009B04EF"/>
    <w:rsid w:val="009B1F22"/>
    <w:rsid w:val="009B2AE3"/>
    <w:rsid w:val="009B3A45"/>
    <w:rsid w:val="009B4E8A"/>
    <w:rsid w:val="009B5D69"/>
    <w:rsid w:val="009B5E70"/>
    <w:rsid w:val="009B6395"/>
    <w:rsid w:val="009B770A"/>
    <w:rsid w:val="009C04C7"/>
    <w:rsid w:val="009C0EE5"/>
    <w:rsid w:val="009C29E5"/>
    <w:rsid w:val="009C49B5"/>
    <w:rsid w:val="009C4C8D"/>
    <w:rsid w:val="009C6203"/>
    <w:rsid w:val="009C6AC7"/>
    <w:rsid w:val="009C78A3"/>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6140"/>
    <w:rsid w:val="009E7468"/>
    <w:rsid w:val="009E74F8"/>
    <w:rsid w:val="009E7B01"/>
    <w:rsid w:val="009F0D21"/>
    <w:rsid w:val="009F1873"/>
    <w:rsid w:val="009F1BFC"/>
    <w:rsid w:val="009F297F"/>
    <w:rsid w:val="009F334B"/>
    <w:rsid w:val="009F4530"/>
    <w:rsid w:val="009F4911"/>
    <w:rsid w:val="009F7662"/>
    <w:rsid w:val="00A01AEF"/>
    <w:rsid w:val="00A0234C"/>
    <w:rsid w:val="00A02DDD"/>
    <w:rsid w:val="00A03E37"/>
    <w:rsid w:val="00A04283"/>
    <w:rsid w:val="00A04FEC"/>
    <w:rsid w:val="00A05879"/>
    <w:rsid w:val="00A065C4"/>
    <w:rsid w:val="00A10944"/>
    <w:rsid w:val="00A11363"/>
    <w:rsid w:val="00A11A09"/>
    <w:rsid w:val="00A11D22"/>
    <w:rsid w:val="00A1271E"/>
    <w:rsid w:val="00A12BBC"/>
    <w:rsid w:val="00A12EFD"/>
    <w:rsid w:val="00A14D0F"/>
    <w:rsid w:val="00A14F8B"/>
    <w:rsid w:val="00A15DC2"/>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2D64"/>
    <w:rsid w:val="00A32ECA"/>
    <w:rsid w:val="00A36335"/>
    <w:rsid w:val="00A36698"/>
    <w:rsid w:val="00A373B6"/>
    <w:rsid w:val="00A37EC8"/>
    <w:rsid w:val="00A40DA4"/>
    <w:rsid w:val="00A40FCC"/>
    <w:rsid w:val="00A418E5"/>
    <w:rsid w:val="00A42D1F"/>
    <w:rsid w:val="00A42F56"/>
    <w:rsid w:val="00A432CC"/>
    <w:rsid w:val="00A436C5"/>
    <w:rsid w:val="00A43D4F"/>
    <w:rsid w:val="00A4404A"/>
    <w:rsid w:val="00A4431E"/>
    <w:rsid w:val="00A469BD"/>
    <w:rsid w:val="00A46D88"/>
    <w:rsid w:val="00A472DE"/>
    <w:rsid w:val="00A476B5"/>
    <w:rsid w:val="00A5063D"/>
    <w:rsid w:val="00A50B95"/>
    <w:rsid w:val="00A5155D"/>
    <w:rsid w:val="00A537C0"/>
    <w:rsid w:val="00A53BAD"/>
    <w:rsid w:val="00A54242"/>
    <w:rsid w:val="00A55D49"/>
    <w:rsid w:val="00A55FDC"/>
    <w:rsid w:val="00A601D9"/>
    <w:rsid w:val="00A60C8C"/>
    <w:rsid w:val="00A61196"/>
    <w:rsid w:val="00A61528"/>
    <w:rsid w:val="00A6260E"/>
    <w:rsid w:val="00A63E62"/>
    <w:rsid w:val="00A64934"/>
    <w:rsid w:val="00A6513E"/>
    <w:rsid w:val="00A658D9"/>
    <w:rsid w:val="00A65C74"/>
    <w:rsid w:val="00A66A85"/>
    <w:rsid w:val="00A6798D"/>
    <w:rsid w:val="00A67C8D"/>
    <w:rsid w:val="00A7017C"/>
    <w:rsid w:val="00A702CA"/>
    <w:rsid w:val="00A71094"/>
    <w:rsid w:val="00A7143A"/>
    <w:rsid w:val="00A7176A"/>
    <w:rsid w:val="00A74224"/>
    <w:rsid w:val="00A74A24"/>
    <w:rsid w:val="00A74CAB"/>
    <w:rsid w:val="00A74EA0"/>
    <w:rsid w:val="00A750AE"/>
    <w:rsid w:val="00A77BFC"/>
    <w:rsid w:val="00A80060"/>
    <w:rsid w:val="00A82660"/>
    <w:rsid w:val="00A83398"/>
    <w:rsid w:val="00A86CD1"/>
    <w:rsid w:val="00A9020F"/>
    <w:rsid w:val="00A903DB"/>
    <w:rsid w:val="00A90FFB"/>
    <w:rsid w:val="00A91640"/>
    <w:rsid w:val="00A91EA8"/>
    <w:rsid w:val="00A924A8"/>
    <w:rsid w:val="00A92DDE"/>
    <w:rsid w:val="00A93B8B"/>
    <w:rsid w:val="00A93C24"/>
    <w:rsid w:val="00A961A1"/>
    <w:rsid w:val="00AA0D26"/>
    <w:rsid w:val="00AA0EE1"/>
    <w:rsid w:val="00AA185F"/>
    <w:rsid w:val="00AA1E7F"/>
    <w:rsid w:val="00AA351B"/>
    <w:rsid w:val="00AA3BA3"/>
    <w:rsid w:val="00AA4700"/>
    <w:rsid w:val="00AA4911"/>
    <w:rsid w:val="00AA4D29"/>
    <w:rsid w:val="00AA75C9"/>
    <w:rsid w:val="00AB0425"/>
    <w:rsid w:val="00AB1B94"/>
    <w:rsid w:val="00AB1FA4"/>
    <w:rsid w:val="00AB5405"/>
    <w:rsid w:val="00AB58D7"/>
    <w:rsid w:val="00AB5B32"/>
    <w:rsid w:val="00AB6CE8"/>
    <w:rsid w:val="00AB7CC5"/>
    <w:rsid w:val="00AC0902"/>
    <w:rsid w:val="00AC1662"/>
    <w:rsid w:val="00AC1721"/>
    <w:rsid w:val="00AC1956"/>
    <w:rsid w:val="00AC257D"/>
    <w:rsid w:val="00AC42F6"/>
    <w:rsid w:val="00AC484F"/>
    <w:rsid w:val="00AC5F4A"/>
    <w:rsid w:val="00AC64EA"/>
    <w:rsid w:val="00AC67FD"/>
    <w:rsid w:val="00AC7C41"/>
    <w:rsid w:val="00AD0975"/>
    <w:rsid w:val="00AD0E89"/>
    <w:rsid w:val="00AD135B"/>
    <w:rsid w:val="00AD18A8"/>
    <w:rsid w:val="00AD2501"/>
    <w:rsid w:val="00AD2AC0"/>
    <w:rsid w:val="00AD2DDE"/>
    <w:rsid w:val="00AD38D8"/>
    <w:rsid w:val="00AD3A72"/>
    <w:rsid w:val="00AD4666"/>
    <w:rsid w:val="00AD466D"/>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0B45"/>
    <w:rsid w:val="00AF153B"/>
    <w:rsid w:val="00AF31ED"/>
    <w:rsid w:val="00AF396B"/>
    <w:rsid w:val="00AF3FF3"/>
    <w:rsid w:val="00AF6587"/>
    <w:rsid w:val="00AF666B"/>
    <w:rsid w:val="00AF7525"/>
    <w:rsid w:val="00AF769D"/>
    <w:rsid w:val="00AF78A4"/>
    <w:rsid w:val="00B0020A"/>
    <w:rsid w:val="00B004D2"/>
    <w:rsid w:val="00B01638"/>
    <w:rsid w:val="00B01677"/>
    <w:rsid w:val="00B02752"/>
    <w:rsid w:val="00B0328D"/>
    <w:rsid w:val="00B04643"/>
    <w:rsid w:val="00B05C0C"/>
    <w:rsid w:val="00B05C47"/>
    <w:rsid w:val="00B06A75"/>
    <w:rsid w:val="00B07A1B"/>
    <w:rsid w:val="00B1014D"/>
    <w:rsid w:val="00B1192F"/>
    <w:rsid w:val="00B11FF4"/>
    <w:rsid w:val="00B133D6"/>
    <w:rsid w:val="00B1343C"/>
    <w:rsid w:val="00B13A6D"/>
    <w:rsid w:val="00B140F8"/>
    <w:rsid w:val="00B1463A"/>
    <w:rsid w:val="00B146FB"/>
    <w:rsid w:val="00B179DE"/>
    <w:rsid w:val="00B17A6A"/>
    <w:rsid w:val="00B17EF7"/>
    <w:rsid w:val="00B203A3"/>
    <w:rsid w:val="00B20890"/>
    <w:rsid w:val="00B20D64"/>
    <w:rsid w:val="00B20E88"/>
    <w:rsid w:val="00B21893"/>
    <w:rsid w:val="00B219B9"/>
    <w:rsid w:val="00B21EFB"/>
    <w:rsid w:val="00B22BAB"/>
    <w:rsid w:val="00B22DCC"/>
    <w:rsid w:val="00B230E7"/>
    <w:rsid w:val="00B23B5E"/>
    <w:rsid w:val="00B247E2"/>
    <w:rsid w:val="00B24FE1"/>
    <w:rsid w:val="00B279D3"/>
    <w:rsid w:val="00B31180"/>
    <w:rsid w:val="00B3120F"/>
    <w:rsid w:val="00B3324B"/>
    <w:rsid w:val="00B33931"/>
    <w:rsid w:val="00B340FA"/>
    <w:rsid w:val="00B35C2E"/>
    <w:rsid w:val="00B36AD6"/>
    <w:rsid w:val="00B36D1E"/>
    <w:rsid w:val="00B36DD8"/>
    <w:rsid w:val="00B379D4"/>
    <w:rsid w:val="00B40013"/>
    <w:rsid w:val="00B402CB"/>
    <w:rsid w:val="00B41D2C"/>
    <w:rsid w:val="00B42240"/>
    <w:rsid w:val="00B4271E"/>
    <w:rsid w:val="00B42D2D"/>
    <w:rsid w:val="00B44DCE"/>
    <w:rsid w:val="00B44E0F"/>
    <w:rsid w:val="00B46950"/>
    <w:rsid w:val="00B50670"/>
    <w:rsid w:val="00B506CD"/>
    <w:rsid w:val="00B50FAD"/>
    <w:rsid w:val="00B510DF"/>
    <w:rsid w:val="00B511A5"/>
    <w:rsid w:val="00B52D83"/>
    <w:rsid w:val="00B53483"/>
    <w:rsid w:val="00B534EB"/>
    <w:rsid w:val="00B543B5"/>
    <w:rsid w:val="00B554BC"/>
    <w:rsid w:val="00B55515"/>
    <w:rsid w:val="00B56465"/>
    <w:rsid w:val="00B5752B"/>
    <w:rsid w:val="00B57997"/>
    <w:rsid w:val="00B608D2"/>
    <w:rsid w:val="00B60AAA"/>
    <w:rsid w:val="00B61F08"/>
    <w:rsid w:val="00B622F3"/>
    <w:rsid w:val="00B6639A"/>
    <w:rsid w:val="00B664FF"/>
    <w:rsid w:val="00B66AFC"/>
    <w:rsid w:val="00B71CE3"/>
    <w:rsid w:val="00B71FB1"/>
    <w:rsid w:val="00B7215D"/>
    <w:rsid w:val="00B72E7E"/>
    <w:rsid w:val="00B72F11"/>
    <w:rsid w:val="00B73492"/>
    <w:rsid w:val="00B75DE2"/>
    <w:rsid w:val="00B766A7"/>
    <w:rsid w:val="00B8154C"/>
    <w:rsid w:val="00B816B9"/>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365F"/>
    <w:rsid w:val="00BA6910"/>
    <w:rsid w:val="00BA7892"/>
    <w:rsid w:val="00BA7D4D"/>
    <w:rsid w:val="00BB0D99"/>
    <w:rsid w:val="00BB0E3C"/>
    <w:rsid w:val="00BB1DBB"/>
    <w:rsid w:val="00BB3677"/>
    <w:rsid w:val="00BB3D08"/>
    <w:rsid w:val="00BB4835"/>
    <w:rsid w:val="00BB59A6"/>
    <w:rsid w:val="00BB5D22"/>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24CB"/>
    <w:rsid w:val="00BD2C6F"/>
    <w:rsid w:val="00BD41B9"/>
    <w:rsid w:val="00BD4975"/>
    <w:rsid w:val="00BD4B41"/>
    <w:rsid w:val="00BD4D31"/>
    <w:rsid w:val="00BD4F11"/>
    <w:rsid w:val="00BD5AB6"/>
    <w:rsid w:val="00BE126B"/>
    <w:rsid w:val="00BE2EEA"/>
    <w:rsid w:val="00BE30DD"/>
    <w:rsid w:val="00BE3306"/>
    <w:rsid w:val="00BE7891"/>
    <w:rsid w:val="00BF05AB"/>
    <w:rsid w:val="00BF0AA1"/>
    <w:rsid w:val="00BF1F35"/>
    <w:rsid w:val="00BF2437"/>
    <w:rsid w:val="00BF25FD"/>
    <w:rsid w:val="00BF29CB"/>
    <w:rsid w:val="00BF3F27"/>
    <w:rsid w:val="00BF4A10"/>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0624B"/>
    <w:rsid w:val="00C101BE"/>
    <w:rsid w:val="00C131C2"/>
    <w:rsid w:val="00C161DC"/>
    <w:rsid w:val="00C1764B"/>
    <w:rsid w:val="00C1776C"/>
    <w:rsid w:val="00C17F4A"/>
    <w:rsid w:val="00C2046C"/>
    <w:rsid w:val="00C21EDB"/>
    <w:rsid w:val="00C233D3"/>
    <w:rsid w:val="00C239DE"/>
    <w:rsid w:val="00C25EA0"/>
    <w:rsid w:val="00C26C7B"/>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991"/>
    <w:rsid w:val="00C41A15"/>
    <w:rsid w:val="00C425F1"/>
    <w:rsid w:val="00C43552"/>
    <w:rsid w:val="00C45CC2"/>
    <w:rsid w:val="00C45D70"/>
    <w:rsid w:val="00C45E26"/>
    <w:rsid w:val="00C50C17"/>
    <w:rsid w:val="00C50F1D"/>
    <w:rsid w:val="00C51BD7"/>
    <w:rsid w:val="00C5277E"/>
    <w:rsid w:val="00C52EF5"/>
    <w:rsid w:val="00C52F1E"/>
    <w:rsid w:val="00C53DD8"/>
    <w:rsid w:val="00C55CD6"/>
    <w:rsid w:val="00C56131"/>
    <w:rsid w:val="00C5631D"/>
    <w:rsid w:val="00C56C51"/>
    <w:rsid w:val="00C57359"/>
    <w:rsid w:val="00C578A1"/>
    <w:rsid w:val="00C63061"/>
    <w:rsid w:val="00C6354F"/>
    <w:rsid w:val="00C63A79"/>
    <w:rsid w:val="00C63D62"/>
    <w:rsid w:val="00C64866"/>
    <w:rsid w:val="00C64C22"/>
    <w:rsid w:val="00C65DC8"/>
    <w:rsid w:val="00C66A88"/>
    <w:rsid w:val="00C66E0B"/>
    <w:rsid w:val="00C66F5A"/>
    <w:rsid w:val="00C7004C"/>
    <w:rsid w:val="00C7067B"/>
    <w:rsid w:val="00C70A97"/>
    <w:rsid w:val="00C70F01"/>
    <w:rsid w:val="00C711C3"/>
    <w:rsid w:val="00C71A89"/>
    <w:rsid w:val="00C71EE6"/>
    <w:rsid w:val="00C722F6"/>
    <w:rsid w:val="00C72EDC"/>
    <w:rsid w:val="00C741A5"/>
    <w:rsid w:val="00C74683"/>
    <w:rsid w:val="00C7592F"/>
    <w:rsid w:val="00C75A63"/>
    <w:rsid w:val="00C75A76"/>
    <w:rsid w:val="00C75A83"/>
    <w:rsid w:val="00C75C9B"/>
    <w:rsid w:val="00C7642F"/>
    <w:rsid w:val="00C7651D"/>
    <w:rsid w:val="00C76686"/>
    <w:rsid w:val="00C771A7"/>
    <w:rsid w:val="00C8037C"/>
    <w:rsid w:val="00C84631"/>
    <w:rsid w:val="00C855AA"/>
    <w:rsid w:val="00C85821"/>
    <w:rsid w:val="00C85EED"/>
    <w:rsid w:val="00C86639"/>
    <w:rsid w:val="00C86B7C"/>
    <w:rsid w:val="00C8739E"/>
    <w:rsid w:val="00C87809"/>
    <w:rsid w:val="00C87D55"/>
    <w:rsid w:val="00C91B7D"/>
    <w:rsid w:val="00C92AFB"/>
    <w:rsid w:val="00C92B62"/>
    <w:rsid w:val="00C92DEE"/>
    <w:rsid w:val="00C93AB4"/>
    <w:rsid w:val="00C97CE7"/>
    <w:rsid w:val="00C97FB5"/>
    <w:rsid w:val="00CA00AC"/>
    <w:rsid w:val="00CA062B"/>
    <w:rsid w:val="00CA34E2"/>
    <w:rsid w:val="00CA3BE2"/>
    <w:rsid w:val="00CA3BFE"/>
    <w:rsid w:val="00CA3E2F"/>
    <w:rsid w:val="00CA3F6D"/>
    <w:rsid w:val="00CA4945"/>
    <w:rsid w:val="00CA5A81"/>
    <w:rsid w:val="00CA5BC1"/>
    <w:rsid w:val="00CB105C"/>
    <w:rsid w:val="00CB2BED"/>
    <w:rsid w:val="00CB47E7"/>
    <w:rsid w:val="00CB48F1"/>
    <w:rsid w:val="00CB500D"/>
    <w:rsid w:val="00CB5488"/>
    <w:rsid w:val="00CB5DDD"/>
    <w:rsid w:val="00CB64B3"/>
    <w:rsid w:val="00CB71B8"/>
    <w:rsid w:val="00CB7BCC"/>
    <w:rsid w:val="00CB7CD7"/>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1855"/>
    <w:rsid w:val="00CE334B"/>
    <w:rsid w:val="00CE3CD7"/>
    <w:rsid w:val="00CE43A0"/>
    <w:rsid w:val="00CE4831"/>
    <w:rsid w:val="00CE57B8"/>
    <w:rsid w:val="00CE652A"/>
    <w:rsid w:val="00CE7361"/>
    <w:rsid w:val="00CE73D9"/>
    <w:rsid w:val="00CF00E5"/>
    <w:rsid w:val="00CF0240"/>
    <w:rsid w:val="00CF0360"/>
    <w:rsid w:val="00CF0440"/>
    <w:rsid w:val="00CF2143"/>
    <w:rsid w:val="00CF279C"/>
    <w:rsid w:val="00CF2B04"/>
    <w:rsid w:val="00CF389F"/>
    <w:rsid w:val="00CF42B5"/>
    <w:rsid w:val="00CF4F1E"/>
    <w:rsid w:val="00CF6D4C"/>
    <w:rsid w:val="00CF71E4"/>
    <w:rsid w:val="00CF7949"/>
    <w:rsid w:val="00D00AC1"/>
    <w:rsid w:val="00D02BAD"/>
    <w:rsid w:val="00D03851"/>
    <w:rsid w:val="00D0635C"/>
    <w:rsid w:val="00D06488"/>
    <w:rsid w:val="00D06AB1"/>
    <w:rsid w:val="00D06EF7"/>
    <w:rsid w:val="00D10726"/>
    <w:rsid w:val="00D10BD6"/>
    <w:rsid w:val="00D120B2"/>
    <w:rsid w:val="00D12F24"/>
    <w:rsid w:val="00D133CB"/>
    <w:rsid w:val="00D1360B"/>
    <w:rsid w:val="00D145FC"/>
    <w:rsid w:val="00D1489B"/>
    <w:rsid w:val="00D162DA"/>
    <w:rsid w:val="00D16B70"/>
    <w:rsid w:val="00D200B0"/>
    <w:rsid w:val="00D2060C"/>
    <w:rsid w:val="00D2191D"/>
    <w:rsid w:val="00D2291B"/>
    <w:rsid w:val="00D237DF"/>
    <w:rsid w:val="00D23858"/>
    <w:rsid w:val="00D238EF"/>
    <w:rsid w:val="00D24907"/>
    <w:rsid w:val="00D24EB3"/>
    <w:rsid w:val="00D24F2F"/>
    <w:rsid w:val="00D2505D"/>
    <w:rsid w:val="00D276EE"/>
    <w:rsid w:val="00D27A1F"/>
    <w:rsid w:val="00D3284D"/>
    <w:rsid w:val="00D32A33"/>
    <w:rsid w:val="00D33D36"/>
    <w:rsid w:val="00D34207"/>
    <w:rsid w:val="00D35514"/>
    <w:rsid w:val="00D35B12"/>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2CE8"/>
    <w:rsid w:val="00D56175"/>
    <w:rsid w:val="00D5724C"/>
    <w:rsid w:val="00D57F5A"/>
    <w:rsid w:val="00D60276"/>
    <w:rsid w:val="00D6075A"/>
    <w:rsid w:val="00D61CA1"/>
    <w:rsid w:val="00D61EC1"/>
    <w:rsid w:val="00D62028"/>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42D"/>
    <w:rsid w:val="00D768F1"/>
    <w:rsid w:val="00D76BD4"/>
    <w:rsid w:val="00D770AD"/>
    <w:rsid w:val="00D81370"/>
    <w:rsid w:val="00D81D06"/>
    <w:rsid w:val="00D84129"/>
    <w:rsid w:val="00D853DF"/>
    <w:rsid w:val="00D85E95"/>
    <w:rsid w:val="00D85F75"/>
    <w:rsid w:val="00D87212"/>
    <w:rsid w:val="00D87375"/>
    <w:rsid w:val="00D875D3"/>
    <w:rsid w:val="00D9018A"/>
    <w:rsid w:val="00D90490"/>
    <w:rsid w:val="00D90C58"/>
    <w:rsid w:val="00D938AF"/>
    <w:rsid w:val="00D94220"/>
    <w:rsid w:val="00D950E2"/>
    <w:rsid w:val="00D95E92"/>
    <w:rsid w:val="00D97B24"/>
    <w:rsid w:val="00D97E1A"/>
    <w:rsid w:val="00D97E6B"/>
    <w:rsid w:val="00D97E9A"/>
    <w:rsid w:val="00DA047C"/>
    <w:rsid w:val="00DA1828"/>
    <w:rsid w:val="00DA1AC4"/>
    <w:rsid w:val="00DA1AEB"/>
    <w:rsid w:val="00DA1BD9"/>
    <w:rsid w:val="00DA2A22"/>
    <w:rsid w:val="00DA38A3"/>
    <w:rsid w:val="00DA3CCE"/>
    <w:rsid w:val="00DA5545"/>
    <w:rsid w:val="00DA56ED"/>
    <w:rsid w:val="00DA6491"/>
    <w:rsid w:val="00DA671D"/>
    <w:rsid w:val="00DA6922"/>
    <w:rsid w:val="00DA69A2"/>
    <w:rsid w:val="00DA6F80"/>
    <w:rsid w:val="00DA7719"/>
    <w:rsid w:val="00DB06CC"/>
    <w:rsid w:val="00DB1160"/>
    <w:rsid w:val="00DB17A8"/>
    <w:rsid w:val="00DB1DB7"/>
    <w:rsid w:val="00DB27F1"/>
    <w:rsid w:val="00DB303E"/>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55C"/>
    <w:rsid w:val="00DC3A67"/>
    <w:rsid w:val="00DC3E84"/>
    <w:rsid w:val="00DC65D9"/>
    <w:rsid w:val="00DC687F"/>
    <w:rsid w:val="00DC6913"/>
    <w:rsid w:val="00DC6EA3"/>
    <w:rsid w:val="00DC7AB1"/>
    <w:rsid w:val="00DC7EE7"/>
    <w:rsid w:val="00DD0FE0"/>
    <w:rsid w:val="00DD2D92"/>
    <w:rsid w:val="00DD2D98"/>
    <w:rsid w:val="00DD38C2"/>
    <w:rsid w:val="00DD5DF7"/>
    <w:rsid w:val="00DD65B7"/>
    <w:rsid w:val="00DD70FC"/>
    <w:rsid w:val="00DD7AF1"/>
    <w:rsid w:val="00DE12D7"/>
    <w:rsid w:val="00DE1609"/>
    <w:rsid w:val="00DE2452"/>
    <w:rsid w:val="00DE308E"/>
    <w:rsid w:val="00DE4A77"/>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3FB9"/>
    <w:rsid w:val="00E046E0"/>
    <w:rsid w:val="00E0595D"/>
    <w:rsid w:val="00E06F17"/>
    <w:rsid w:val="00E07694"/>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5C9E"/>
    <w:rsid w:val="00E26B74"/>
    <w:rsid w:val="00E2763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3C5A"/>
    <w:rsid w:val="00E44380"/>
    <w:rsid w:val="00E50AB0"/>
    <w:rsid w:val="00E50BA9"/>
    <w:rsid w:val="00E52E2F"/>
    <w:rsid w:val="00E5369B"/>
    <w:rsid w:val="00E53993"/>
    <w:rsid w:val="00E55347"/>
    <w:rsid w:val="00E555D7"/>
    <w:rsid w:val="00E57047"/>
    <w:rsid w:val="00E618A8"/>
    <w:rsid w:val="00E6398C"/>
    <w:rsid w:val="00E63B15"/>
    <w:rsid w:val="00E64187"/>
    <w:rsid w:val="00E64BAD"/>
    <w:rsid w:val="00E6536F"/>
    <w:rsid w:val="00E65A0D"/>
    <w:rsid w:val="00E665A3"/>
    <w:rsid w:val="00E66782"/>
    <w:rsid w:val="00E668B3"/>
    <w:rsid w:val="00E672A0"/>
    <w:rsid w:val="00E70564"/>
    <w:rsid w:val="00E71334"/>
    <w:rsid w:val="00E72554"/>
    <w:rsid w:val="00E7467B"/>
    <w:rsid w:val="00E7702E"/>
    <w:rsid w:val="00E77C6D"/>
    <w:rsid w:val="00E82251"/>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289"/>
    <w:rsid w:val="00E973AF"/>
    <w:rsid w:val="00EA0905"/>
    <w:rsid w:val="00EA1739"/>
    <w:rsid w:val="00EA1F0E"/>
    <w:rsid w:val="00EA21BD"/>
    <w:rsid w:val="00EA373D"/>
    <w:rsid w:val="00EA3D92"/>
    <w:rsid w:val="00EA49B3"/>
    <w:rsid w:val="00EA4D4E"/>
    <w:rsid w:val="00EA5585"/>
    <w:rsid w:val="00EA5A4B"/>
    <w:rsid w:val="00EA5F0D"/>
    <w:rsid w:val="00EA6C74"/>
    <w:rsid w:val="00EA7D9D"/>
    <w:rsid w:val="00EB0811"/>
    <w:rsid w:val="00EB0EAA"/>
    <w:rsid w:val="00EB14A9"/>
    <w:rsid w:val="00EB150F"/>
    <w:rsid w:val="00EB1B3C"/>
    <w:rsid w:val="00EB3318"/>
    <w:rsid w:val="00EB3729"/>
    <w:rsid w:val="00EB3C61"/>
    <w:rsid w:val="00EB3FD7"/>
    <w:rsid w:val="00EB4732"/>
    <w:rsid w:val="00EB4CC6"/>
    <w:rsid w:val="00EB5644"/>
    <w:rsid w:val="00EB7865"/>
    <w:rsid w:val="00EB7E17"/>
    <w:rsid w:val="00EC0624"/>
    <w:rsid w:val="00EC090A"/>
    <w:rsid w:val="00EC28AB"/>
    <w:rsid w:val="00EC3C08"/>
    <w:rsid w:val="00EC3C58"/>
    <w:rsid w:val="00EC4F61"/>
    <w:rsid w:val="00EC7381"/>
    <w:rsid w:val="00EC7EA2"/>
    <w:rsid w:val="00ED0EB3"/>
    <w:rsid w:val="00ED3BA9"/>
    <w:rsid w:val="00ED4A7D"/>
    <w:rsid w:val="00ED6228"/>
    <w:rsid w:val="00ED6D5E"/>
    <w:rsid w:val="00ED6E49"/>
    <w:rsid w:val="00ED715E"/>
    <w:rsid w:val="00ED7452"/>
    <w:rsid w:val="00ED7764"/>
    <w:rsid w:val="00ED7F83"/>
    <w:rsid w:val="00EE04A6"/>
    <w:rsid w:val="00EE0FF1"/>
    <w:rsid w:val="00EE30B3"/>
    <w:rsid w:val="00EE4F8E"/>
    <w:rsid w:val="00EE51E9"/>
    <w:rsid w:val="00EE53CD"/>
    <w:rsid w:val="00EE62A7"/>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F00D97"/>
    <w:rsid w:val="00F01EE8"/>
    <w:rsid w:val="00F03A4F"/>
    <w:rsid w:val="00F0426D"/>
    <w:rsid w:val="00F04BB2"/>
    <w:rsid w:val="00F06C11"/>
    <w:rsid w:val="00F07289"/>
    <w:rsid w:val="00F07AF5"/>
    <w:rsid w:val="00F13202"/>
    <w:rsid w:val="00F13595"/>
    <w:rsid w:val="00F13D40"/>
    <w:rsid w:val="00F13E33"/>
    <w:rsid w:val="00F14927"/>
    <w:rsid w:val="00F1618B"/>
    <w:rsid w:val="00F166ED"/>
    <w:rsid w:val="00F16DCE"/>
    <w:rsid w:val="00F21535"/>
    <w:rsid w:val="00F21BED"/>
    <w:rsid w:val="00F21DCD"/>
    <w:rsid w:val="00F22677"/>
    <w:rsid w:val="00F228E1"/>
    <w:rsid w:val="00F22E34"/>
    <w:rsid w:val="00F22F93"/>
    <w:rsid w:val="00F23277"/>
    <w:rsid w:val="00F27657"/>
    <w:rsid w:val="00F30D5A"/>
    <w:rsid w:val="00F30E72"/>
    <w:rsid w:val="00F311FA"/>
    <w:rsid w:val="00F31372"/>
    <w:rsid w:val="00F315B0"/>
    <w:rsid w:val="00F31708"/>
    <w:rsid w:val="00F31BC9"/>
    <w:rsid w:val="00F331E8"/>
    <w:rsid w:val="00F33855"/>
    <w:rsid w:val="00F3403F"/>
    <w:rsid w:val="00F34379"/>
    <w:rsid w:val="00F34DB4"/>
    <w:rsid w:val="00F36BE5"/>
    <w:rsid w:val="00F37701"/>
    <w:rsid w:val="00F40904"/>
    <w:rsid w:val="00F413D4"/>
    <w:rsid w:val="00F416FD"/>
    <w:rsid w:val="00F41809"/>
    <w:rsid w:val="00F42D63"/>
    <w:rsid w:val="00F43792"/>
    <w:rsid w:val="00F43919"/>
    <w:rsid w:val="00F43A84"/>
    <w:rsid w:val="00F444B2"/>
    <w:rsid w:val="00F4452B"/>
    <w:rsid w:val="00F4520B"/>
    <w:rsid w:val="00F46C0F"/>
    <w:rsid w:val="00F47871"/>
    <w:rsid w:val="00F50021"/>
    <w:rsid w:val="00F50CD1"/>
    <w:rsid w:val="00F51569"/>
    <w:rsid w:val="00F5183D"/>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6FB5"/>
    <w:rsid w:val="00F679A2"/>
    <w:rsid w:val="00F70547"/>
    <w:rsid w:val="00F72451"/>
    <w:rsid w:val="00F76B32"/>
    <w:rsid w:val="00F76DB9"/>
    <w:rsid w:val="00F775C8"/>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473"/>
    <w:rsid w:val="00FA16C7"/>
    <w:rsid w:val="00FA300C"/>
    <w:rsid w:val="00FA39AE"/>
    <w:rsid w:val="00FA44F7"/>
    <w:rsid w:val="00FA4E73"/>
    <w:rsid w:val="00FA56CE"/>
    <w:rsid w:val="00FA5C0E"/>
    <w:rsid w:val="00FA6633"/>
    <w:rsid w:val="00FA6CA0"/>
    <w:rsid w:val="00FA7576"/>
    <w:rsid w:val="00FB19F8"/>
    <w:rsid w:val="00FB4101"/>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FB8"/>
    <w:rsid w:val="00FC54D2"/>
    <w:rsid w:val="00FC715B"/>
    <w:rsid w:val="00FD0EEE"/>
    <w:rsid w:val="00FD355F"/>
    <w:rsid w:val="00FD4B80"/>
    <w:rsid w:val="00FD54BC"/>
    <w:rsid w:val="00FD5624"/>
    <w:rsid w:val="00FD67DC"/>
    <w:rsid w:val="00FD71B9"/>
    <w:rsid w:val="00FD75D7"/>
    <w:rsid w:val="00FD76D2"/>
    <w:rsid w:val="00FD7786"/>
    <w:rsid w:val="00FE0731"/>
    <w:rsid w:val="00FE0D46"/>
    <w:rsid w:val="00FE3D78"/>
    <w:rsid w:val="00FE51CD"/>
    <w:rsid w:val="00FE59A9"/>
    <w:rsid w:val="00FE5A6A"/>
    <w:rsid w:val="00FE5AE4"/>
    <w:rsid w:val="00FE649C"/>
    <w:rsid w:val="00FE64C4"/>
    <w:rsid w:val="00FF0555"/>
    <w:rsid w:val="00FF119F"/>
    <w:rsid w:val="00FF1881"/>
    <w:rsid w:val="00FF21D8"/>
    <w:rsid w:val="00FF32AC"/>
    <w:rsid w:val="00FF37E2"/>
    <w:rsid w:val="00FF48DB"/>
    <w:rsid w:val="00FF58C0"/>
    <w:rsid w:val="00FF5DC9"/>
    <w:rsid w:val="00FF63F4"/>
    <w:rsid w:val="00FF6492"/>
    <w:rsid w:val="00FF7051"/>
    <w:rsid w:val="245DCB8D"/>
    <w:rsid w:val="327BF4E8"/>
    <w:rsid w:val="32CAEBC7"/>
    <w:rsid w:val="54B116D8"/>
    <w:rsid w:val="627FCED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1E99A4F0-6488-439C-9406-C3A053B6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vitkovsky@h-zwo-b.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08CCDA757EC545BE4D97177E3AB0E0" ma:contentTypeVersion="10" ma:contentTypeDescription="Ein neues Dokument erstellen." ma:contentTypeScope="" ma:versionID="4c6b7d568964ca869336b452ed5cbc5e">
  <xsd:schema xmlns:xsd="http://www.w3.org/2001/XMLSchema" xmlns:xs="http://www.w3.org/2001/XMLSchema" xmlns:p="http://schemas.microsoft.com/office/2006/metadata/properties" xmlns:ns2="13b664b1-19ee-42e4-b52c-88e136b84fad" xmlns:ns3="a43b33fb-e92f-4bf7-a00d-dd5927530b53" targetNamespace="http://schemas.microsoft.com/office/2006/metadata/properties" ma:root="true" ma:fieldsID="42b0f261c3c8355e0024752969ce74f7" ns2:_="" ns3:_="">
    <xsd:import namespace="13b664b1-19ee-42e4-b52c-88e136b84fad"/>
    <xsd:import namespace="a43b33fb-e92f-4bf7-a00d-dd5927530b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664b1-19ee-42e4-b52c-88e136b84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b33fb-e92f-4bf7-a00d-dd5927530b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2f3ab-3149-4194-87de-b5b474d19d61}" ma:internalName="TaxCatchAll" ma:showField="CatchAllData" ma:web="a43b33fb-e92f-4bf7-a00d-dd5927530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b664b1-19ee-42e4-b52c-88e136b84fad">
      <Terms xmlns="http://schemas.microsoft.com/office/infopath/2007/PartnerControls"/>
    </lcf76f155ced4ddcb4097134ff3c332f>
    <TaxCatchAll xmlns="a43b33fb-e92f-4bf7-a00d-dd5927530b5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0D56-0B9F-4B6E-AA62-AF6D934C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664b1-19ee-42e4-b52c-88e136b84fad"/>
    <ds:schemaRef ds:uri="a43b33fb-e92f-4bf7-a00d-dd5927530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13b664b1-19ee-42e4-b52c-88e136b84fad"/>
    <ds:schemaRef ds:uri="a43b33fb-e92f-4bf7-a00d-dd5927530b53"/>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4455</Characters>
  <Application>Microsoft Office Word</Application>
  <DocSecurity>0</DocSecurity>
  <Lines>37</Lines>
  <Paragraphs>10</Paragraphs>
  <ScaleCrop>false</ScaleCrop>
  <Company>Controlware GmbH</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12</cp:revision>
  <cp:lastPrinted>2026-05-12T07:39:00Z</cp:lastPrinted>
  <dcterms:created xsi:type="dcterms:W3CDTF">2026-05-11T10:06:00Z</dcterms:created>
  <dcterms:modified xsi:type="dcterms:W3CDTF">2026-05-12T07:46:00Z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0x0101005308CCDA757EC545BE4D97177E3AB0E0</vt:lpwstr>
  </property>
  <property fmtid="{D5CDD505-2E9C-101B-9397-08002B2CF9AE}" pid="4" name="MediaServiceImageTags">
    <vt:lpwstr/>
  </property>
</Properties>
</file>